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1"/>
      </w:tblGrid>
      <w:tr w:rsidR="00A24550" w:rsidRPr="00565E58" w14:paraId="1F093C84" w14:textId="77777777" w:rsidTr="00A24550">
        <w:tc>
          <w:tcPr>
            <w:tcW w:w="9781" w:type="dxa"/>
          </w:tcPr>
          <w:p w14:paraId="721A1280" w14:textId="67995435" w:rsidR="00A24550" w:rsidRPr="00565E58" w:rsidRDefault="00A24550" w:rsidP="00A57BA6">
            <w:pPr>
              <w:pStyle w:val="Heading"/>
              <w:jc w:val="center"/>
              <w:rPr>
                <w:rFonts w:cs="Times New Roman"/>
                <w:color w:val="auto"/>
                <w:sz w:val="24"/>
                <w:szCs w:val="24"/>
              </w:rPr>
            </w:pPr>
            <w:bookmarkStart w:id="0" w:name="_Hlk179290389"/>
            <w:r>
              <w:rPr>
                <w:rFonts w:cs="Times New Roman"/>
                <w:color w:val="auto"/>
                <w:sz w:val="24"/>
                <w:szCs w:val="24"/>
              </w:rPr>
              <w:t xml:space="preserve">DNA IR RNR SEKVENAVIMO PASLAUGŲ </w:t>
            </w:r>
            <w:r w:rsidRPr="00565E58">
              <w:rPr>
                <w:rFonts w:cs="Times New Roman"/>
                <w:color w:val="auto"/>
                <w:sz w:val="24"/>
                <w:szCs w:val="24"/>
                <w:lang w:val="fi-FI"/>
              </w:rPr>
              <w:t>SUTARTI</w:t>
            </w:r>
            <w:r w:rsidR="00A93FC6">
              <w:rPr>
                <w:rFonts w:cs="Times New Roman"/>
                <w:color w:val="auto"/>
                <w:sz w:val="24"/>
                <w:szCs w:val="24"/>
                <w:lang w:val="fi-FI"/>
              </w:rPr>
              <w:t>e</w:t>
            </w:r>
            <w:r w:rsidRPr="00565E58">
              <w:rPr>
                <w:rFonts w:cs="Times New Roman"/>
                <w:color w:val="auto"/>
                <w:sz w:val="24"/>
                <w:szCs w:val="24"/>
                <w:lang w:val="fi-FI"/>
              </w:rPr>
              <w:t xml:space="preserve">S </w:t>
            </w:r>
            <w:r w:rsidR="00A93FC6">
              <w:rPr>
                <w:rFonts w:cs="Times New Roman"/>
                <w:color w:val="auto"/>
                <w:sz w:val="24"/>
                <w:szCs w:val="24"/>
                <w:lang w:val="fi-FI"/>
              </w:rPr>
              <w:t xml:space="preserve">PROJEKTAS </w:t>
            </w:r>
          </w:p>
          <w:p w14:paraId="40C7BF21" w14:textId="77777777" w:rsidR="00A93FC6" w:rsidRDefault="00A93FC6" w:rsidP="003D0327">
            <w:pPr>
              <w:pStyle w:val="Body2"/>
              <w:spacing w:after="0"/>
              <w:jc w:val="center"/>
              <w:rPr>
                <w:rFonts w:cs="Times New Roman"/>
                <w:color w:val="auto"/>
                <w:sz w:val="24"/>
                <w:szCs w:val="24"/>
              </w:rPr>
            </w:pPr>
          </w:p>
          <w:p w14:paraId="6D44A751" w14:textId="082E421F" w:rsidR="00A24550" w:rsidRPr="00565E58" w:rsidRDefault="00A24550" w:rsidP="003D0327">
            <w:pPr>
              <w:pStyle w:val="Body2"/>
              <w:spacing w:after="0"/>
              <w:jc w:val="center"/>
              <w:rPr>
                <w:rFonts w:cs="Times New Roman"/>
                <w:color w:val="auto"/>
                <w:sz w:val="24"/>
                <w:szCs w:val="24"/>
              </w:rPr>
            </w:pPr>
            <w:r w:rsidRPr="00565E58">
              <w:rPr>
                <w:rFonts w:cs="Times New Roman"/>
                <w:color w:val="auto"/>
                <w:sz w:val="24"/>
                <w:szCs w:val="24"/>
              </w:rPr>
              <w:t>202</w:t>
            </w:r>
            <w:r w:rsidR="008606F3">
              <w:rPr>
                <w:rFonts w:cs="Times New Roman"/>
                <w:color w:val="auto"/>
                <w:sz w:val="24"/>
                <w:szCs w:val="24"/>
              </w:rPr>
              <w:t>6</w:t>
            </w:r>
            <w:r w:rsidRPr="00565E58">
              <w:rPr>
                <w:rFonts w:cs="Times New Roman"/>
                <w:color w:val="auto"/>
                <w:sz w:val="24"/>
                <w:szCs w:val="24"/>
              </w:rPr>
              <w:t xml:space="preserve"> m.   </w:t>
            </w:r>
            <w:r>
              <w:rPr>
                <w:rFonts w:cs="Times New Roman"/>
                <w:color w:val="auto"/>
                <w:sz w:val="24"/>
                <w:szCs w:val="24"/>
              </w:rPr>
              <w:t xml:space="preserve">     </w:t>
            </w:r>
            <w:r w:rsidRPr="00565E58">
              <w:rPr>
                <w:rFonts w:cs="Times New Roman"/>
                <w:color w:val="auto"/>
                <w:sz w:val="24"/>
                <w:szCs w:val="24"/>
              </w:rPr>
              <w:t xml:space="preserve">   d.,</w:t>
            </w:r>
          </w:p>
          <w:p w14:paraId="7DD3C123" w14:textId="4A0C00B9" w:rsidR="00A24550" w:rsidRPr="00565E58" w:rsidRDefault="00A24550" w:rsidP="003D0327">
            <w:pPr>
              <w:pStyle w:val="Body2"/>
              <w:spacing w:after="0"/>
              <w:jc w:val="center"/>
              <w:rPr>
                <w:rFonts w:cs="Times New Roman"/>
                <w:color w:val="auto"/>
                <w:sz w:val="24"/>
                <w:szCs w:val="24"/>
              </w:rPr>
            </w:pPr>
            <w:r w:rsidRPr="00565E58">
              <w:rPr>
                <w:rFonts w:cs="Times New Roman"/>
                <w:color w:val="auto"/>
                <w:sz w:val="24"/>
                <w:szCs w:val="24"/>
              </w:rPr>
              <w:t>Vilnius</w:t>
            </w:r>
          </w:p>
          <w:p w14:paraId="3FA55F84" w14:textId="77777777" w:rsidR="00A24550" w:rsidRPr="00565E58" w:rsidRDefault="00A24550" w:rsidP="003D0327">
            <w:pPr>
              <w:rPr>
                <w:rFonts w:ascii="Times New Roman" w:hAnsi="Times New Roman" w:cs="Times New Roman"/>
                <w:sz w:val="24"/>
                <w:szCs w:val="24"/>
              </w:rPr>
            </w:pPr>
          </w:p>
        </w:tc>
      </w:tr>
      <w:tr w:rsidR="00A24550" w:rsidRPr="0061341E" w14:paraId="7D67FB74" w14:textId="77777777" w:rsidTr="00A24550">
        <w:tc>
          <w:tcPr>
            <w:tcW w:w="9781" w:type="dxa"/>
          </w:tcPr>
          <w:p w14:paraId="4063694C" w14:textId="657C75B8" w:rsidR="00A24550" w:rsidRPr="00565E58" w:rsidRDefault="008606F3" w:rsidP="003D0327">
            <w:pPr>
              <w:pStyle w:val="Body2"/>
              <w:spacing w:after="0"/>
              <w:rPr>
                <w:rFonts w:cs="Times New Roman"/>
                <w:color w:val="auto"/>
                <w:sz w:val="24"/>
                <w:szCs w:val="24"/>
              </w:rPr>
            </w:pPr>
            <w:r>
              <w:rPr>
                <w:rFonts w:cs="Times New Roman"/>
                <w:b/>
                <w:color w:val="auto"/>
                <w:sz w:val="24"/>
                <w:szCs w:val="24"/>
              </w:rPr>
              <w:t xml:space="preserve">Valstybinis mokslinių tyrimų institutas </w:t>
            </w:r>
            <w:r w:rsidR="00A24550" w:rsidRPr="00BF5DF1">
              <w:rPr>
                <w:rFonts w:cs="Times New Roman"/>
                <w:b/>
                <w:color w:val="auto"/>
                <w:sz w:val="24"/>
                <w:szCs w:val="24"/>
              </w:rPr>
              <w:t>Gamtos tyrimų centras</w:t>
            </w:r>
            <w:r w:rsidR="00A24550">
              <w:rPr>
                <w:rFonts w:cs="Times New Roman"/>
                <w:bCs/>
                <w:color w:val="auto"/>
                <w:sz w:val="24"/>
                <w:szCs w:val="24"/>
              </w:rPr>
              <w:t xml:space="preserve">, </w:t>
            </w:r>
            <w:r w:rsidR="00A24550" w:rsidRPr="00565E58">
              <w:rPr>
                <w:rFonts w:cs="Times New Roman"/>
                <w:bCs/>
                <w:color w:val="auto"/>
                <w:sz w:val="24"/>
                <w:szCs w:val="24"/>
              </w:rPr>
              <w:t xml:space="preserve">juridinio asmens kodas </w:t>
            </w:r>
            <w:r w:rsidR="00A24550">
              <w:rPr>
                <w:rFonts w:cs="Times New Roman"/>
                <w:bCs/>
                <w:color w:val="auto"/>
                <w:sz w:val="24"/>
                <w:szCs w:val="24"/>
              </w:rPr>
              <w:t>302470603</w:t>
            </w:r>
            <w:r w:rsidR="00A24550" w:rsidRPr="00565E58">
              <w:rPr>
                <w:rFonts w:cs="Times New Roman"/>
                <w:bCs/>
                <w:color w:val="auto"/>
                <w:sz w:val="24"/>
                <w:szCs w:val="24"/>
              </w:rPr>
              <w:t xml:space="preserve">, kurio registruota buveinė yra </w:t>
            </w:r>
            <w:r w:rsidR="00A24550">
              <w:rPr>
                <w:rFonts w:cs="Times New Roman"/>
                <w:bCs/>
                <w:color w:val="auto"/>
                <w:sz w:val="24"/>
                <w:szCs w:val="24"/>
              </w:rPr>
              <w:t xml:space="preserve">Akademijos </w:t>
            </w:r>
            <w:r w:rsidR="00A24550" w:rsidRPr="00565E58">
              <w:rPr>
                <w:rFonts w:cs="Times New Roman"/>
                <w:bCs/>
                <w:color w:val="auto"/>
                <w:sz w:val="24"/>
                <w:szCs w:val="24"/>
              </w:rPr>
              <w:t xml:space="preserve">g. </w:t>
            </w:r>
            <w:r w:rsidR="00A24550">
              <w:rPr>
                <w:rFonts w:cs="Times New Roman"/>
                <w:bCs/>
                <w:color w:val="auto"/>
                <w:sz w:val="24"/>
                <w:szCs w:val="24"/>
              </w:rPr>
              <w:t>2</w:t>
            </w:r>
            <w:r w:rsidR="00A24550" w:rsidRPr="00565E58">
              <w:rPr>
                <w:rFonts w:cs="Times New Roman"/>
                <w:bCs/>
                <w:color w:val="auto"/>
                <w:sz w:val="24"/>
                <w:szCs w:val="24"/>
              </w:rPr>
              <w:t xml:space="preserve">, Vilnius, atstovaujamas </w:t>
            </w:r>
            <w:r w:rsidR="00C66982">
              <w:rPr>
                <w:rFonts w:cs="Times New Roman"/>
                <w:bCs/>
                <w:color w:val="auto"/>
                <w:sz w:val="24"/>
                <w:szCs w:val="24"/>
              </w:rPr>
              <w:t>_______________</w:t>
            </w:r>
            <w:r w:rsidR="00A24550">
              <w:rPr>
                <w:rFonts w:cs="Times New Roman"/>
                <w:bCs/>
                <w:color w:val="auto"/>
                <w:sz w:val="24"/>
                <w:szCs w:val="24"/>
              </w:rPr>
              <w:t>,</w:t>
            </w:r>
            <w:r w:rsidR="00A24550" w:rsidRPr="00565E58">
              <w:rPr>
                <w:rFonts w:cs="Times New Roman"/>
                <w:bCs/>
                <w:color w:val="auto"/>
                <w:sz w:val="24"/>
                <w:szCs w:val="24"/>
              </w:rPr>
              <w:t xml:space="preserve"> veikiančio pagal į</w:t>
            </w:r>
            <w:r w:rsidR="00A24550">
              <w:rPr>
                <w:rFonts w:cs="Times New Roman"/>
                <w:bCs/>
                <w:color w:val="auto"/>
                <w:sz w:val="24"/>
                <w:szCs w:val="24"/>
              </w:rPr>
              <w:t xml:space="preserve">staigos </w:t>
            </w:r>
            <w:r w:rsidR="00A24550" w:rsidRPr="00565E58">
              <w:rPr>
                <w:rFonts w:cs="Times New Roman"/>
                <w:bCs/>
                <w:color w:val="auto"/>
                <w:sz w:val="24"/>
                <w:szCs w:val="24"/>
              </w:rPr>
              <w:t>įstatus</w:t>
            </w:r>
            <w:r w:rsidR="00A24550">
              <w:rPr>
                <w:rFonts w:cs="Times New Roman"/>
                <w:bCs/>
                <w:color w:val="auto"/>
                <w:sz w:val="24"/>
                <w:szCs w:val="24"/>
              </w:rPr>
              <w:t xml:space="preserve"> </w:t>
            </w:r>
            <w:r w:rsidR="00A24550" w:rsidRPr="00565E58">
              <w:rPr>
                <w:rFonts w:cs="Times New Roman"/>
                <w:color w:val="auto"/>
                <w:sz w:val="24"/>
                <w:szCs w:val="24"/>
              </w:rPr>
              <w:t xml:space="preserve">(toliau </w:t>
            </w:r>
            <w:r w:rsidR="00A24550">
              <w:rPr>
                <w:rFonts w:cs="Times New Roman"/>
                <w:color w:val="auto"/>
                <w:sz w:val="24"/>
                <w:szCs w:val="24"/>
              </w:rPr>
              <w:t xml:space="preserve">- </w:t>
            </w:r>
            <w:r w:rsidR="00A24550" w:rsidRPr="00FD7791">
              <w:rPr>
                <w:rFonts w:cs="Times New Roman"/>
                <w:b/>
                <w:bCs/>
                <w:color w:val="auto"/>
                <w:sz w:val="24"/>
                <w:szCs w:val="24"/>
              </w:rPr>
              <w:t>Pirkėjas)</w:t>
            </w:r>
            <w:r w:rsidR="00A24550" w:rsidRPr="00565E58">
              <w:rPr>
                <w:rFonts w:cs="Times New Roman"/>
                <w:color w:val="auto"/>
                <w:sz w:val="24"/>
                <w:szCs w:val="24"/>
              </w:rPr>
              <w:t xml:space="preserve"> </w:t>
            </w:r>
          </w:p>
          <w:p w14:paraId="40CB5E2E" w14:textId="77777777" w:rsidR="00A24550" w:rsidRPr="00565E58" w:rsidRDefault="00A24550" w:rsidP="003D0327">
            <w:pPr>
              <w:pStyle w:val="Body2"/>
              <w:spacing w:after="0"/>
              <w:rPr>
                <w:rFonts w:cs="Times New Roman"/>
                <w:bCs/>
                <w:noProof/>
                <w:color w:val="auto"/>
                <w:sz w:val="24"/>
                <w:szCs w:val="24"/>
                <w:lang w:val="it-IT"/>
              </w:rPr>
            </w:pPr>
            <w:r w:rsidRPr="00565E58">
              <w:rPr>
                <w:rFonts w:cs="Times New Roman"/>
                <w:color w:val="auto"/>
                <w:sz w:val="24"/>
                <w:szCs w:val="24"/>
              </w:rPr>
              <w:t xml:space="preserve">ir </w:t>
            </w:r>
          </w:p>
          <w:p w14:paraId="57064E0C" w14:textId="501435C4" w:rsidR="00427890" w:rsidRDefault="00427890" w:rsidP="005E4EB3">
            <w:pPr>
              <w:pStyle w:val="Body2"/>
              <w:rPr>
                <w:rFonts w:cs="Times New Roman"/>
                <w:bCs/>
                <w:color w:val="auto"/>
                <w:sz w:val="24"/>
                <w:szCs w:val="24"/>
              </w:rPr>
            </w:pPr>
            <w:r w:rsidRPr="00427890">
              <w:rPr>
                <w:rFonts w:eastAsiaTheme="minorEastAsia" w:cs="Times New Roman"/>
                <w:noProof/>
                <w:sz w:val="24"/>
                <w:szCs w:val="24"/>
              </w:rPr>
              <w:t>(Tiekėjas)</w:t>
            </w:r>
            <w:r w:rsidR="00A24550" w:rsidRPr="00565E58">
              <w:rPr>
                <w:noProof/>
                <w:sz w:val="24"/>
                <w:szCs w:val="24"/>
                <w:lang w:val="it-IT"/>
              </w:rPr>
              <w:t xml:space="preserve">, juridinio asmens kodas </w:t>
            </w:r>
            <w:r w:rsidR="00A24550" w:rsidRPr="00565E58">
              <w:rPr>
                <w:rFonts w:cs="Times New Roman"/>
                <w:color w:val="auto"/>
                <w:sz w:val="24"/>
                <w:szCs w:val="24"/>
              </w:rPr>
              <w:t>___________</w:t>
            </w:r>
            <w:r w:rsidR="00A24550" w:rsidRPr="00565E58">
              <w:rPr>
                <w:noProof/>
                <w:sz w:val="24"/>
                <w:szCs w:val="24"/>
                <w:lang w:val="it-IT"/>
              </w:rPr>
              <w:t xml:space="preserve">, kurios registruota buveinė yra </w:t>
            </w:r>
            <w:r w:rsidR="00A24550" w:rsidRPr="00565E58">
              <w:rPr>
                <w:rFonts w:cs="Times New Roman"/>
                <w:color w:val="auto"/>
                <w:sz w:val="24"/>
                <w:szCs w:val="24"/>
              </w:rPr>
              <w:t>___________</w:t>
            </w:r>
            <w:r w:rsidR="00A24550" w:rsidRPr="00565E58">
              <w:rPr>
                <w:noProof/>
                <w:sz w:val="24"/>
                <w:szCs w:val="24"/>
                <w:lang w:val="it-IT"/>
              </w:rPr>
              <w:t xml:space="preserve">, PVM kodas </w:t>
            </w:r>
            <w:r w:rsidR="00A24550" w:rsidRPr="00565E58">
              <w:rPr>
                <w:rFonts w:cs="Times New Roman"/>
                <w:color w:val="auto"/>
                <w:sz w:val="24"/>
                <w:szCs w:val="24"/>
              </w:rPr>
              <w:t>___________</w:t>
            </w:r>
            <w:r w:rsidR="00A24550" w:rsidRPr="00565E58">
              <w:rPr>
                <w:noProof/>
                <w:sz w:val="24"/>
                <w:szCs w:val="24"/>
                <w:lang w:val="it-IT"/>
              </w:rPr>
              <w:t xml:space="preserve">, atstovaujamas </w:t>
            </w:r>
            <w:r w:rsidR="00A24550" w:rsidRPr="00565E58">
              <w:rPr>
                <w:rFonts w:cs="Times New Roman"/>
                <w:color w:val="auto"/>
                <w:sz w:val="24"/>
                <w:szCs w:val="24"/>
              </w:rPr>
              <w:t>___________</w:t>
            </w:r>
            <w:r>
              <w:rPr>
                <w:rFonts w:cs="Times New Roman"/>
                <w:color w:val="auto"/>
                <w:sz w:val="24"/>
                <w:szCs w:val="24"/>
              </w:rPr>
              <w:t>,</w:t>
            </w:r>
            <w:r w:rsidR="00A24550" w:rsidRPr="00565E58">
              <w:rPr>
                <w:noProof/>
                <w:sz w:val="24"/>
                <w:szCs w:val="24"/>
                <w:lang w:val="it-IT"/>
              </w:rPr>
              <w:t xml:space="preserve"> </w:t>
            </w:r>
            <w:r w:rsidR="00A24550" w:rsidRPr="00565E58">
              <w:rPr>
                <w:rFonts w:cs="Times New Roman"/>
                <w:bCs/>
                <w:color w:val="auto"/>
                <w:sz w:val="24"/>
                <w:szCs w:val="24"/>
              </w:rPr>
              <w:t xml:space="preserve">veikiančio pagal </w:t>
            </w:r>
            <w:r w:rsidR="00C66982">
              <w:rPr>
                <w:rFonts w:cs="Times New Roman"/>
                <w:bCs/>
                <w:color w:val="auto"/>
                <w:sz w:val="24"/>
                <w:szCs w:val="24"/>
              </w:rPr>
              <w:t>_________</w:t>
            </w:r>
            <w:r w:rsidR="00A24550" w:rsidRPr="00565E58">
              <w:rPr>
                <w:rFonts w:cs="Times New Roman"/>
                <w:bCs/>
                <w:color w:val="auto"/>
                <w:sz w:val="24"/>
                <w:szCs w:val="24"/>
              </w:rPr>
              <w:t xml:space="preserve"> (toliau </w:t>
            </w:r>
            <w:r w:rsidR="00A24550">
              <w:rPr>
                <w:rFonts w:cs="Times New Roman"/>
                <w:bCs/>
                <w:color w:val="auto"/>
                <w:sz w:val="24"/>
                <w:szCs w:val="24"/>
              </w:rPr>
              <w:t xml:space="preserve">- </w:t>
            </w:r>
            <w:r w:rsidR="00A24550" w:rsidRPr="00FD7791">
              <w:rPr>
                <w:rFonts w:cs="Times New Roman"/>
                <w:b/>
                <w:color w:val="auto"/>
                <w:sz w:val="24"/>
                <w:szCs w:val="24"/>
              </w:rPr>
              <w:t>Tiekėjas</w:t>
            </w:r>
            <w:r w:rsidR="00A24550" w:rsidRPr="00565E58">
              <w:rPr>
                <w:rFonts w:cs="Times New Roman"/>
                <w:bCs/>
                <w:color w:val="auto"/>
                <w:sz w:val="24"/>
                <w:szCs w:val="24"/>
              </w:rPr>
              <w:t xml:space="preserve">), </w:t>
            </w:r>
          </w:p>
          <w:p w14:paraId="7E3478B7" w14:textId="27ECF408" w:rsidR="00A24550" w:rsidRPr="00BF5DF1" w:rsidRDefault="00A24550" w:rsidP="005E4EB3">
            <w:pPr>
              <w:pStyle w:val="Body2"/>
              <w:rPr>
                <w:rFonts w:cs="Times New Roman"/>
                <w:bCs/>
                <w:color w:val="auto"/>
                <w:sz w:val="24"/>
                <w:szCs w:val="24"/>
              </w:rPr>
            </w:pPr>
            <w:r w:rsidRPr="00565E58">
              <w:rPr>
                <w:rFonts w:cs="Times New Roman"/>
                <w:bCs/>
                <w:color w:val="auto"/>
                <w:sz w:val="24"/>
                <w:szCs w:val="24"/>
              </w:rPr>
              <w:t xml:space="preserve">toliau Tiekėjas ir </w:t>
            </w:r>
            <w:r>
              <w:rPr>
                <w:rFonts w:cs="Times New Roman"/>
                <w:bCs/>
                <w:color w:val="auto"/>
                <w:sz w:val="24"/>
                <w:szCs w:val="24"/>
              </w:rPr>
              <w:t>Pardavėjas</w:t>
            </w:r>
            <w:r w:rsidRPr="00565E58">
              <w:rPr>
                <w:rFonts w:cs="Times New Roman"/>
                <w:bCs/>
                <w:color w:val="auto"/>
                <w:sz w:val="24"/>
                <w:szCs w:val="24"/>
              </w:rPr>
              <w:t xml:space="preserve"> kiekvienas atskirai gali būti vadinami „Šalimi“, o abu kartu – „Šalimis“, sudarė šią sutartį (toliau – </w:t>
            </w:r>
            <w:r w:rsidRPr="00427890">
              <w:rPr>
                <w:rFonts w:cs="Times New Roman"/>
                <w:b/>
                <w:color w:val="auto"/>
                <w:sz w:val="24"/>
                <w:szCs w:val="24"/>
              </w:rPr>
              <w:t>Sutartis</w:t>
            </w:r>
            <w:r w:rsidRPr="00565E58">
              <w:rPr>
                <w:rFonts w:cs="Times New Roman"/>
                <w:bCs/>
                <w:color w:val="auto"/>
                <w:sz w:val="24"/>
                <w:szCs w:val="24"/>
              </w:rPr>
              <w:t xml:space="preserve">), vadovaujantis </w:t>
            </w:r>
            <w:r>
              <w:rPr>
                <w:rFonts w:cs="Times New Roman"/>
                <w:bCs/>
                <w:color w:val="auto"/>
                <w:sz w:val="24"/>
                <w:szCs w:val="24"/>
              </w:rPr>
              <w:t xml:space="preserve">DNR ir RNR sekvenavimo paslaugų viešojo </w:t>
            </w:r>
            <w:r w:rsidRPr="00565E58">
              <w:rPr>
                <w:rFonts w:cs="Times New Roman"/>
                <w:bCs/>
                <w:color w:val="auto"/>
                <w:sz w:val="24"/>
                <w:szCs w:val="24"/>
              </w:rPr>
              <w:t>pirkimo Nr.</w:t>
            </w:r>
            <w:r w:rsidRPr="00565E58">
              <w:rPr>
                <w:rFonts w:cs="Times New Roman"/>
                <w:color w:val="auto"/>
                <w:sz w:val="24"/>
                <w:szCs w:val="24"/>
              </w:rPr>
              <w:t xml:space="preserve"> ___________</w:t>
            </w:r>
            <w:r w:rsidRPr="00565E58">
              <w:rPr>
                <w:rFonts w:cs="Times New Roman"/>
                <w:bCs/>
                <w:color w:val="auto"/>
                <w:sz w:val="24"/>
                <w:szCs w:val="24"/>
              </w:rPr>
              <w:t xml:space="preserve"> sąlygomis ir susitarė dėl toliau </w:t>
            </w:r>
            <w:r w:rsidRPr="00BF5DF1">
              <w:rPr>
                <w:rFonts w:cs="Times New Roman"/>
                <w:bCs/>
                <w:color w:val="auto"/>
                <w:sz w:val="24"/>
                <w:szCs w:val="24"/>
              </w:rPr>
              <w:t>išvardytų sąlygų.</w:t>
            </w:r>
          </w:p>
          <w:p w14:paraId="6A655E8D" w14:textId="77777777" w:rsidR="00A24550" w:rsidRPr="00BF5DF1" w:rsidRDefault="00A24550" w:rsidP="003D0327">
            <w:pPr>
              <w:pStyle w:val="Body2"/>
              <w:spacing w:after="0"/>
              <w:rPr>
                <w:color w:val="auto"/>
                <w:sz w:val="24"/>
                <w:szCs w:val="24"/>
              </w:rPr>
            </w:pPr>
          </w:p>
          <w:p w14:paraId="310BFF8E" w14:textId="29DDE51B" w:rsidR="00A24550" w:rsidRDefault="00A24550" w:rsidP="00C66982">
            <w:pPr>
              <w:pStyle w:val="Heading"/>
              <w:numPr>
                <w:ilvl w:val="0"/>
                <w:numId w:val="5"/>
              </w:numPr>
              <w:rPr>
                <w:rFonts w:cs="Times New Roman"/>
                <w:color w:val="auto"/>
                <w:sz w:val="24"/>
                <w:szCs w:val="24"/>
              </w:rPr>
            </w:pPr>
            <w:r w:rsidRPr="00BF5DF1">
              <w:rPr>
                <w:rFonts w:cs="Times New Roman"/>
                <w:color w:val="auto"/>
                <w:sz w:val="24"/>
                <w:szCs w:val="24"/>
              </w:rPr>
              <w:t>SUTARTIES OBJEKTAS</w:t>
            </w:r>
          </w:p>
          <w:p w14:paraId="14EED7EA" w14:textId="77777777" w:rsidR="00C66982" w:rsidRPr="00C66982" w:rsidRDefault="00C66982" w:rsidP="00C66982">
            <w:pPr>
              <w:pStyle w:val="Body2"/>
            </w:pPr>
          </w:p>
          <w:p w14:paraId="6C06F8F0" w14:textId="3C952C04" w:rsidR="00A24550" w:rsidRPr="00BF5DF1" w:rsidRDefault="00A24550" w:rsidP="003D0327">
            <w:pPr>
              <w:pStyle w:val="Body2"/>
              <w:spacing w:after="0"/>
              <w:rPr>
                <w:rFonts w:cs="Times New Roman"/>
                <w:color w:val="auto"/>
                <w:sz w:val="24"/>
                <w:szCs w:val="24"/>
              </w:rPr>
            </w:pPr>
            <w:bookmarkStart w:id="1" w:name="_Hlk57303290"/>
            <w:r w:rsidRPr="00BF5DF1">
              <w:rPr>
                <w:color w:val="auto"/>
                <w:sz w:val="24"/>
                <w:szCs w:val="24"/>
              </w:rPr>
              <w:t>1.1. Š</w:t>
            </w:r>
            <w:r w:rsidRPr="00BF5DF1">
              <w:rPr>
                <w:color w:val="auto"/>
                <w:sz w:val="24"/>
                <w:szCs w:val="24"/>
                <w:lang w:val="it-IT"/>
              </w:rPr>
              <w:t xml:space="preserve">ia sutartimi Tiekėjas </w:t>
            </w:r>
            <w:r w:rsidRPr="00BF5DF1">
              <w:rPr>
                <w:color w:val="auto"/>
                <w:sz w:val="24"/>
                <w:szCs w:val="24"/>
              </w:rPr>
              <w:t>įsipareigoja suteikti DNR ir RNR sekvenavimo paslaugas, nurodytas šios Sutarties priede 1 „Techninė specifikacija“ (toliau – Paslaugos</w:t>
            </w:r>
            <w:r w:rsidRPr="00BF5DF1">
              <w:rPr>
                <w:color w:val="auto"/>
                <w:sz w:val="24"/>
                <w:szCs w:val="24"/>
                <w:lang w:val="pt-PT"/>
              </w:rPr>
              <w:t>), o Pirk</w:t>
            </w:r>
            <w:r w:rsidRPr="00BF5DF1">
              <w:rPr>
                <w:color w:val="auto"/>
                <w:sz w:val="24"/>
                <w:szCs w:val="24"/>
              </w:rPr>
              <w:t>ė</w:t>
            </w:r>
            <w:r w:rsidRPr="00BF5DF1">
              <w:rPr>
                <w:color w:val="auto"/>
                <w:sz w:val="24"/>
                <w:szCs w:val="24"/>
                <w:lang w:val="es-ES_tradnl"/>
              </w:rPr>
              <w:t xml:space="preserve">jas </w:t>
            </w:r>
            <w:r w:rsidRPr="00BF5DF1">
              <w:rPr>
                <w:color w:val="auto"/>
                <w:sz w:val="24"/>
                <w:szCs w:val="24"/>
              </w:rPr>
              <w:t xml:space="preserve">įsipareigoja </w:t>
            </w:r>
            <w:r>
              <w:rPr>
                <w:color w:val="auto"/>
                <w:sz w:val="24"/>
                <w:szCs w:val="24"/>
              </w:rPr>
              <w:t xml:space="preserve">už faktiškai tinkamas, laiku ir kokybiškai suteiktas </w:t>
            </w:r>
            <w:r w:rsidRPr="00BF5DF1">
              <w:rPr>
                <w:color w:val="auto"/>
                <w:sz w:val="24"/>
                <w:szCs w:val="24"/>
              </w:rPr>
              <w:t xml:space="preserve">Paslaugas </w:t>
            </w:r>
            <w:r>
              <w:rPr>
                <w:color w:val="auto"/>
                <w:sz w:val="24"/>
                <w:szCs w:val="24"/>
              </w:rPr>
              <w:t xml:space="preserve">atsiskaityti su Tiekėju </w:t>
            </w:r>
            <w:r w:rsidRPr="00BF5DF1">
              <w:rPr>
                <w:rFonts w:cs="Times New Roman"/>
                <w:color w:val="auto"/>
                <w:sz w:val="24"/>
                <w:szCs w:val="24"/>
              </w:rPr>
              <w:t>Sutart</w:t>
            </w:r>
            <w:r>
              <w:rPr>
                <w:rFonts w:cs="Times New Roman"/>
                <w:color w:val="auto"/>
                <w:sz w:val="24"/>
                <w:szCs w:val="24"/>
              </w:rPr>
              <w:t xml:space="preserve">yje nustatyta tvarka. </w:t>
            </w:r>
          </w:p>
          <w:p w14:paraId="6FB96A22" w14:textId="77777777" w:rsidR="00A24550" w:rsidRPr="00BF5DF1" w:rsidRDefault="00A24550" w:rsidP="003D0327">
            <w:pPr>
              <w:pStyle w:val="Body2"/>
              <w:spacing w:after="0"/>
              <w:rPr>
                <w:rFonts w:cs="Times New Roman"/>
                <w:bCs/>
                <w:color w:val="auto"/>
                <w:sz w:val="24"/>
                <w:szCs w:val="24"/>
              </w:rPr>
            </w:pPr>
          </w:p>
          <w:bookmarkEnd w:id="1"/>
          <w:p w14:paraId="37046E03" w14:textId="014D3E70" w:rsidR="00A24550" w:rsidRDefault="00A24550" w:rsidP="00EA6921">
            <w:pPr>
              <w:pStyle w:val="Heading"/>
              <w:numPr>
                <w:ilvl w:val="0"/>
                <w:numId w:val="5"/>
              </w:numPr>
              <w:ind w:left="36" w:firstLine="324"/>
              <w:rPr>
                <w:rFonts w:cs="Times New Roman"/>
                <w:color w:val="auto"/>
                <w:sz w:val="24"/>
                <w:szCs w:val="24"/>
                <w:lang w:val="pt-PT"/>
              </w:rPr>
            </w:pPr>
            <w:r>
              <w:rPr>
                <w:rFonts w:cs="Times New Roman"/>
                <w:color w:val="auto"/>
                <w:sz w:val="24"/>
                <w:szCs w:val="24"/>
              </w:rPr>
              <w:t>PASLAUGŲ TEIKIMO TERMINAI IR SĄLYGOS</w:t>
            </w:r>
            <w:r w:rsidRPr="00565E58">
              <w:rPr>
                <w:rFonts w:cs="Times New Roman"/>
                <w:color w:val="auto"/>
                <w:sz w:val="24"/>
                <w:szCs w:val="24"/>
                <w:lang w:val="pt-PT"/>
              </w:rPr>
              <w:t xml:space="preserve"> </w:t>
            </w:r>
          </w:p>
          <w:p w14:paraId="62F2C610" w14:textId="6502F3B3" w:rsidR="00A24550" w:rsidRDefault="00A24550" w:rsidP="00F844C3">
            <w:pPr>
              <w:rPr>
                <w:rFonts w:ascii="Times New Roman" w:hAnsi="Times New Roman" w:cs="Times New Roman"/>
                <w:b/>
                <w:lang w:val="lt-LT" w:eastAsia="lt-LT"/>
              </w:rPr>
            </w:pPr>
          </w:p>
          <w:p w14:paraId="16A550CC" w14:textId="35167F4C" w:rsidR="00A24550" w:rsidRPr="00EA6921" w:rsidRDefault="00A24550" w:rsidP="00BD3E86">
            <w:pPr>
              <w:jc w:val="both"/>
              <w:rPr>
                <w:rFonts w:ascii="Times New Roman" w:hAnsi="Times New Roman" w:cs="Times New Roman"/>
                <w:sz w:val="24"/>
                <w:szCs w:val="24"/>
                <w:lang w:val="lt-LT" w:eastAsia="en-US"/>
              </w:rPr>
            </w:pPr>
            <w:r w:rsidRPr="00A55323">
              <w:rPr>
                <w:rFonts w:ascii="Times New Roman" w:hAnsi="Times New Roman" w:cs="Times New Roman"/>
                <w:sz w:val="24"/>
                <w:szCs w:val="24"/>
                <w:lang w:eastAsia="en-US"/>
              </w:rPr>
              <w:t>2.</w:t>
            </w:r>
            <w:r w:rsidRPr="005F3973">
              <w:rPr>
                <w:rFonts w:ascii="Times New Roman" w:hAnsi="Times New Roman" w:cs="Times New Roman"/>
                <w:sz w:val="24"/>
                <w:szCs w:val="24"/>
                <w:lang w:val="lt-LT" w:eastAsia="en-US"/>
              </w:rPr>
              <w:t xml:space="preserve">1. </w:t>
            </w:r>
            <w:r w:rsidRPr="00BD3E86">
              <w:rPr>
                <w:rFonts w:ascii="Times New Roman" w:hAnsi="Times New Roman" w:cs="Times New Roman"/>
                <w:sz w:val="24"/>
                <w:szCs w:val="24"/>
                <w:lang w:val="lt-LT" w:eastAsia="en-US"/>
              </w:rPr>
              <w:t xml:space="preserve">Paslaugas Tiekėjas turi pradėti teikti nuo Sutarties įsigaliojimo dienos. </w:t>
            </w:r>
            <w:r w:rsidRPr="00BD3E86">
              <w:rPr>
                <w:rFonts w:ascii="Times New Roman" w:eastAsiaTheme="minorHAnsi" w:hAnsi="Times New Roman" w:cs="Times New Roman"/>
                <w:sz w:val="24"/>
                <w:szCs w:val="24"/>
                <w:lang w:val="lt-LT" w:eastAsia="en-US"/>
              </w:rPr>
              <w:t xml:space="preserve">Paslaugų teikimo trukmė </w:t>
            </w:r>
            <w:r w:rsidRPr="000F1754">
              <w:rPr>
                <w:rFonts w:ascii="Times New Roman" w:eastAsiaTheme="minorHAnsi" w:hAnsi="Times New Roman" w:cs="Times New Roman"/>
                <w:sz w:val="24"/>
                <w:szCs w:val="24"/>
                <w:lang w:val="lt-LT" w:eastAsia="en-US"/>
              </w:rPr>
              <w:t xml:space="preserve">– </w:t>
            </w:r>
            <w:r w:rsidR="000F1754">
              <w:rPr>
                <w:rFonts w:ascii="Times New Roman" w:eastAsiaTheme="minorHAnsi" w:hAnsi="Times New Roman" w:cs="Times New Roman"/>
                <w:sz w:val="24"/>
                <w:szCs w:val="24"/>
                <w:lang w:val="lt-LT" w:eastAsia="en-US"/>
              </w:rPr>
              <w:t>12</w:t>
            </w:r>
            <w:r w:rsidRPr="000F1754">
              <w:rPr>
                <w:rFonts w:ascii="Times New Roman" w:eastAsiaTheme="minorHAnsi" w:hAnsi="Times New Roman" w:cs="Times New Roman"/>
                <w:sz w:val="24"/>
                <w:szCs w:val="24"/>
                <w:lang w:val="lt-LT" w:eastAsia="en-US"/>
              </w:rPr>
              <w:t xml:space="preserve"> mėnesi</w:t>
            </w:r>
            <w:r w:rsidR="000F1754">
              <w:rPr>
                <w:rFonts w:ascii="Times New Roman" w:eastAsiaTheme="minorHAnsi" w:hAnsi="Times New Roman" w:cs="Times New Roman"/>
                <w:sz w:val="24"/>
                <w:szCs w:val="24"/>
                <w:lang w:val="lt-LT" w:eastAsia="en-US"/>
              </w:rPr>
              <w:t>ų su galimybe pratęsti 3 mėnesius arba kol bus</w:t>
            </w:r>
            <w:r w:rsidRPr="000F1754">
              <w:rPr>
                <w:rFonts w:ascii="Times New Roman" w:eastAsiaTheme="minorHAnsi" w:hAnsi="Times New Roman" w:cs="Times New Roman"/>
                <w:sz w:val="24"/>
                <w:szCs w:val="24"/>
                <w:lang w:val="lt-LT" w:eastAsia="en-US"/>
              </w:rPr>
              <w:t xml:space="preserve"> išnaudota Pirkimui skirta lėšų suma, nurodyta </w:t>
            </w:r>
            <w:r w:rsidRPr="000F1754">
              <w:rPr>
                <w:rFonts w:ascii="Times New Roman" w:hAnsi="Times New Roman" w:cs="Times New Roman"/>
                <w:sz w:val="24"/>
                <w:szCs w:val="24"/>
              </w:rPr>
              <w:t>Sutarties 3.1 punkte.</w:t>
            </w:r>
          </w:p>
          <w:p w14:paraId="587768E9" w14:textId="77777777" w:rsidR="00A24550" w:rsidRPr="00BD3E86" w:rsidRDefault="00A24550" w:rsidP="00A55323">
            <w:pPr>
              <w:pStyle w:val="Body2"/>
              <w:spacing w:after="0"/>
              <w:rPr>
                <w:sz w:val="24"/>
                <w:szCs w:val="24"/>
              </w:rPr>
            </w:pPr>
          </w:p>
          <w:p w14:paraId="499B7164" w14:textId="77777777" w:rsidR="00A24550" w:rsidRDefault="00A24550" w:rsidP="00A55323">
            <w:pPr>
              <w:pStyle w:val="Body2"/>
              <w:spacing w:after="0"/>
            </w:pPr>
          </w:p>
          <w:p w14:paraId="2D463FFF" w14:textId="0354A090" w:rsidR="00A24550" w:rsidRPr="00A3795C" w:rsidRDefault="00A24550" w:rsidP="00A3795C">
            <w:pPr>
              <w:pStyle w:val="Heading"/>
              <w:rPr>
                <w:rFonts w:cs="Times New Roman"/>
                <w:color w:val="auto"/>
                <w:sz w:val="24"/>
                <w:szCs w:val="24"/>
              </w:rPr>
            </w:pPr>
            <w:r w:rsidRPr="005F3973">
              <w:rPr>
                <w:rFonts w:cs="Times New Roman"/>
                <w:color w:val="auto"/>
                <w:sz w:val="24"/>
                <w:szCs w:val="24"/>
              </w:rPr>
              <w:t>3</w:t>
            </w:r>
            <w:r w:rsidRPr="00427890">
              <w:rPr>
                <w:rFonts w:cs="Times New Roman"/>
                <w:color w:val="auto"/>
                <w:sz w:val="24"/>
                <w:szCs w:val="24"/>
              </w:rPr>
              <w:t>. PASLAUGŲ KAINA</w:t>
            </w:r>
          </w:p>
          <w:p w14:paraId="7F72353F" w14:textId="77777777" w:rsidR="00A24550" w:rsidRDefault="00A24550" w:rsidP="005D70A5">
            <w:pPr>
              <w:jc w:val="both"/>
              <w:rPr>
                <w:rFonts w:ascii="Times New Roman" w:hAnsi="Times New Roman" w:cs="Times New Roman"/>
                <w:sz w:val="24"/>
                <w:szCs w:val="24"/>
                <w:lang w:val="lt-LT"/>
              </w:rPr>
            </w:pPr>
          </w:p>
          <w:p w14:paraId="7B11F75E" w14:textId="63E50B87" w:rsidR="00A24550" w:rsidRPr="005F3973"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 xml:space="preserve">3.1. Sutarties </w:t>
            </w:r>
            <w:r>
              <w:rPr>
                <w:rFonts w:ascii="Times New Roman" w:hAnsi="Times New Roman" w:cs="Times New Roman"/>
                <w:sz w:val="24"/>
                <w:szCs w:val="24"/>
                <w:lang w:val="lt-LT"/>
              </w:rPr>
              <w:t xml:space="preserve">maksimali </w:t>
            </w:r>
            <w:r w:rsidRPr="005F3973">
              <w:rPr>
                <w:rFonts w:ascii="Times New Roman" w:hAnsi="Times New Roman" w:cs="Times New Roman"/>
                <w:sz w:val="24"/>
                <w:szCs w:val="24"/>
                <w:lang w:val="lt-LT"/>
              </w:rPr>
              <w:t>kaina –       Eur (</w:t>
            </w:r>
            <w:r w:rsidRPr="005F3973">
              <w:rPr>
                <w:rFonts w:ascii="Times New Roman" w:hAnsi="Times New Roman" w:cs="Times New Roman"/>
                <w:i/>
                <w:iCs/>
                <w:sz w:val="24"/>
                <w:szCs w:val="24"/>
                <w:lang w:val="lt-LT"/>
              </w:rPr>
              <w:t>suma žodžiais</w:t>
            </w:r>
            <w:r w:rsidRPr="005F3973">
              <w:rPr>
                <w:rFonts w:ascii="Times New Roman" w:hAnsi="Times New Roman" w:cs="Times New Roman"/>
                <w:sz w:val="24"/>
                <w:szCs w:val="24"/>
                <w:lang w:val="lt-LT"/>
              </w:rPr>
              <w:t xml:space="preserve">) be pridėtinės vertės mokesčio (toliau – PVM). </w:t>
            </w:r>
          </w:p>
          <w:p w14:paraId="20DFE486" w14:textId="77777777" w:rsidR="00A24550"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 xml:space="preserve">3.2. Sutarčiai taikoma </w:t>
            </w:r>
            <w:r w:rsidRPr="005F3973">
              <w:rPr>
                <w:rFonts w:ascii="Times New Roman" w:hAnsi="Times New Roman" w:cs="Times New Roman"/>
                <w:bCs/>
                <w:sz w:val="24"/>
                <w:szCs w:val="24"/>
                <w:lang w:val="lt-LT"/>
              </w:rPr>
              <w:t>fiksuoto įkainio</w:t>
            </w:r>
            <w:r w:rsidRPr="005F3973">
              <w:rPr>
                <w:rFonts w:ascii="Times New Roman" w:hAnsi="Times New Roman" w:cs="Times New Roman"/>
                <w:b/>
                <w:sz w:val="24"/>
                <w:szCs w:val="24"/>
                <w:lang w:val="lt-LT"/>
              </w:rPr>
              <w:t xml:space="preserve"> </w:t>
            </w:r>
            <w:r w:rsidRPr="005F3973">
              <w:rPr>
                <w:rFonts w:ascii="Times New Roman" w:hAnsi="Times New Roman" w:cs="Times New Roman"/>
                <w:sz w:val="24"/>
                <w:szCs w:val="24"/>
                <w:lang w:val="lt-LT"/>
              </w:rPr>
              <w:t xml:space="preserve">kainodara. </w:t>
            </w:r>
          </w:p>
          <w:p w14:paraId="1F0DF0F7" w14:textId="1D60DA7F" w:rsidR="00A24550" w:rsidRPr="00427890" w:rsidRDefault="00A24550" w:rsidP="005D70A5">
            <w:pPr>
              <w:jc w:val="both"/>
              <w:rPr>
                <w:rFonts w:ascii="Times New Roman" w:hAnsi="Times New Roman" w:cs="Times New Roman"/>
                <w:iCs/>
                <w:sz w:val="24"/>
                <w:szCs w:val="24"/>
                <w:lang w:val="lt-LT"/>
              </w:rPr>
            </w:pPr>
            <w:r w:rsidRPr="005F3973">
              <w:rPr>
                <w:rFonts w:ascii="Times New Roman" w:hAnsi="Times New Roman" w:cs="Times New Roman"/>
                <w:sz w:val="24"/>
                <w:szCs w:val="24"/>
                <w:lang w:val="lt-LT"/>
              </w:rPr>
              <w:t>3.3</w:t>
            </w:r>
            <w:r w:rsidRPr="009B772E">
              <w:rPr>
                <w:rFonts w:ascii="Times New Roman" w:hAnsi="Times New Roman" w:cs="Times New Roman"/>
                <w:sz w:val="24"/>
                <w:szCs w:val="24"/>
                <w:lang w:val="lt-LT"/>
              </w:rPr>
              <w:t>. Bet kuri</w:t>
            </w:r>
            <w:r w:rsidRPr="005F3973">
              <w:rPr>
                <w:rFonts w:ascii="Times New Roman" w:hAnsi="Times New Roman" w:cs="Times New Roman"/>
                <w:sz w:val="24"/>
                <w:szCs w:val="24"/>
                <w:lang w:val="lt-LT"/>
              </w:rPr>
              <w:t xml:space="preserve"> Sutarties šalis Sutarties galiojimo metu turi teisę inicijuoti Sutartyje numatytų Sutarties maksimalios kainos ir/ar Sutarties įkainių perskaičiavimą (keitimą) ne anksčiau kaip po 12 (dvylikos) mėnesių nuo Sutarties sudarymo dienos (jeigu perskaičiavimas jau buvo atliktas – nuo paskutinio perskaičiavimo pagal šį punktą dienos), jeigu „</w:t>
            </w:r>
            <w:r w:rsidRPr="005F3973">
              <w:rPr>
                <w:rFonts w:ascii="Times New Roman" w:hAnsi="Times New Roman" w:cs="Times New Roman"/>
                <w:i/>
                <w:sz w:val="24"/>
                <w:szCs w:val="24"/>
                <w:lang w:val="lt-LT"/>
              </w:rPr>
              <w:t>Ūkio subjektams suteiktų paslaugų kainų pokytis</w:t>
            </w:r>
            <w:r w:rsidRPr="005F3973">
              <w:rPr>
                <w:rFonts w:ascii="Times New Roman" w:hAnsi="Times New Roman" w:cs="Times New Roman"/>
                <w:sz w:val="24"/>
                <w:szCs w:val="24"/>
                <w:lang w:val="lt-LT"/>
              </w:rPr>
              <w:t>“</w:t>
            </w:r>
            <w:r w:rsidRPr="005F3973">
              <w:rPr>
                <w:rFonts w:ascii="Times New Roman" w:hAnsi="Times New Roman" w:cs="Times New Roman"/>
                <w:i/>
                <w:sz w:val="24"/>
                <w:szCs w:val="24"/>
                <w:lang w:val="lt-LT"/>
              </w:rPr>
              <w:t xml:space="preserve"> (k)</w:t>
            </w:r>
            <w:r w:rsidRPr="005F3973">
              <w:rPr>
                <w:rFonts w:ascii="Times New Roman" w:hAnsi="Times New Roman" w:cs="Times New Roman"/>
                <w:sz w:val="24"/>
                <w:szCs w:val="24"/>
                <w:lang w:val="lt-LT"/>
              </w:rPr>
              <w:t>, apskaičiuotas kaip nustatyta Sutarties specialiosios dalies 3.3.3 punkte, viršija 10 (dešimt)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r w:rsidR="00427890">
              <w:rPr>
                <w:rFonts w:ascii="Times New Roman" w:hAnsi="Times New Roman" w:cs="Times New Roman"/>
                <w:sz w:val="24"/>
                <w:szCs w:val="24"/>
                <w:lang w:val="lt-LT"/>
              </w:rPr>
              <w:t>:</w:t>
            </w:r>
          </w:p>
          <w:p w14:paraId="6F0A639D" w14:textId="1107F9F9" w:rsidR="00A24550"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3.3.1. Šalys privalo susitarime nurodyti indekso reikšmę laikotarpio pradžioje ir jos nustatymo datą, indekso reikšmę laikotarpio pabaigoje ir jos nustatymo datą, kainų pokytį (k), perskaičiuotus įkainius, perskaičiuotą Sutarties kainą.</w:t>
            </w:r>
          </w:p>
          <w:p w14:paraId="1A6FFE3D" w14:textId="7A0D9088" w:rsidR="00A24550"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3.3.2. Perskaičiuoti įkainiai ir kaina taikomi (-a) užsakymams, pateiktiems po to, kai Šalys sudaro susitarimą dėl kainos ir įkainių perskaičiavimo.</w:t>
            </w:r>
          </w:p>
          <w:p w14:paraId="1C589662" w14:textId="7C9C7CE3" w:rsidR="00A24550" w:rsidRPr="005F3973"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3.3.3. Nauja kaina ir įkainiai apskaičiuojama (-i) pagal formulę:</w:t>
            </w:r>
          </w:p>
          <w:p w14:paraId="0D8DF623" w14:textId="77777777" w:rsidR="00A24550" w:rsidRPr="005F3973" w:rsidRDefault="00000000" w:rsidP="005D70A5">
            <w:pPr>
              <w:rPr>
                <w:rFonts w:ascii="Times New Roman" w:hAnsi="Times New Roman" w:cs="Times New Roman"/>
                <w:i/>
                <w:sz w:val="24"/>
                <w:szCs w:val="24"/>
                <w:lang w:val="lt-LT"/>
              </w:rPr>
            </w:pPr>
            <m:oMath>
              <m:sSub>
                <m:sSubPr>
                  <m:ctrlPr>
                    <w:rPr>
                      <w:rFonts w:ascii="Cambria Math" w:eastAsia="Times New Roman" w:hAnsi="Cambria Math" w:cs="Times New Roman"/>
                      <w:i/>
                      <w:sz w:val="24"/>
                      <w:szCs w:val="24"/>
                      <w:lang w:val="lt-LT" w:eastAsia="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=a+</m:t>
              </m:r>
              <m:d>
                <m:dPr>
                  <m:ctrlPr>
                    <w:rPr>
                      <w:rFonts w:ascii="Cambria Math" w:eastAsia="Times New Roman" w:hAnsi="Cambria Math" w:cs="Times New Roman"/>
                      <w:i/>
                      <w:sz w:val="24"/>
                      <w:szCs w:val="24"/>
                      <w:lang w:val="lt-LT" w:eastAsia="lt-LT"/>
                    </w:rPr>
                  </m:ctrlPr>
                </m:dPr>
                <m:e>
                  <m:f>
                    <m:fPr>
                      <m:ctrlPr>
                        <w:rPr>
                          <w:rFonts w:ascii="Cambria Math" w:eastAsia="Times New Roman" w:hAnsi="Cambria Math" w:cs="Times New Roman"/>
                          <w:i/>
                          <w:sz w:val="24"/>
                          <w:szCs w:val="24"/>
                          <w:lang w:val="lt-LT" w:eastAsia="lt-LT"/>
                        </w:rPr>
                      </m:ctrlPr>
                    </m:fPr>
                    <m:num>
                      <m:r>
                        <w:rPr>
                          <w:rFonts w:ascii="Cambria Math" w:hAnsi="Cambria Math" w:cs="Times New Roman"/>
                          <w:sz w:val="24"/>
                          <w:szCs w:val="24"/>
                          <w:lang w:val="lt-LT"/>
                        </w:rPr>
                        <m:t>k</m:t>
                      </m:r>
                    </m:num>
                    <m:den>
                      <m:r>
                        <w:rPr>
                          <w:rFonts w:ascii="Cambria Math" w:hAnsi="Cambria Math" w:cs="Times New Roman"/>
                          <w:sz w:val="24"/>
                          <w:szCs w:val="24"/>
                          <w:lang w:val="lt-LT"/>
                        </w:rPr>
                        <m:t>100</m:t>
                      </m:r>
                    </m:den>
                  </m:f>
                  <m:r>
                    <w:rPr>
                      <w:rFonts w:ascii="Cambria Math" w:hAnsi="Cambria Math" w:cs="Times New Roman"/>
                      <w:sz w:val="24"/>
                      <w:szCs w:val="24"/>
                      <w:lang w:val="lt-LT"/>
                    </w:rPr>
                    <m:t>×a</m:t>
                  </m:r>
                </m:e>
              </m:d>
            </m:oMath>
            <w:r w:rsidR="00A24550" w:rsidRPr="005F3973">
              <w:rPr>
                <w:rFonts w:ascii="Times New Roman" w:hAnsi="Times New Roman" w:cs="Times New Roman"/>
                <w:i/>
                <w:sz w:val="24"/>
                <w:szCs w:val="24"/>
                <w:lang w:val="lt-LT"/>
              </w:rPr>
              <w:t xml:space="preserve">, </w:t>
            </w:r>
            <w:r w:rsidR="00A24550" w:rsidRPr="005F3973">
              <w:rPr>
                <w:rFonts w:ascii="Times New Roman" w:hAnsi="Times New Roman" w:cs="Times New Roman"/>
                <w:sz w:val="24"/>
                <w:szCs w:val="24"/>
                <w:lang w:val="lt-LT"/>
              </w:rPr>
              <w:t>kur</w:t>
            </w:r>
          </w:p>
          <w:p w14:paraId="1A284999" w14:textId="77777777" w:rsidR="00A24550" w:rsidRPr="005F3973"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a – kaina ar įkainis (Eur be PVM)) (jei ji jau buvo perskaičiuota, tai po paskutinio perskaičiavimo);</w:t>
            </w:r>
          </w:p>
          <w:p w14:paraId="169C44DB" w14:textId="77777777" w:rsidR="00A24550" w:rsidRPr="005F3973" w:rsidRDefault="00A24550" w:rsidP="005D70A5">
            <w:pPr>
              <w:rPr>
                <w:rFonts w:ascii="Times New Roman" w:hAnsi="Times New Roman" w:cs="Times New Roman"/>
                <w:sz w:val="24"/>
                <w:szCs w:val="24"/>
                <w:lang w:val="lt-LT"/>
              </w:rPr>
            </w:pPr>
            <w:r w:rsidRPr="005F3973">
              <w:rPr>
                <w:rFonts w:ascii="Times New Roman" w:hAnsi="Times New Roman" w:cs="Times New Roman"/>
                <w:sz w:val="24"/>
                <w:szCs w:val="24"/>
                <w:lang w:val="lt-LT"/>
              </w:rPr>
              <w:t>a</w:t>
            </w:r>
            <w:r w:rsidRPr="005F3973">
              <w:rPr>
                <w:rFonts w:ascii="Times New Roman" w:hAnsi="Times New Roman" w:cs="Times New Roman"/>
                <w:sz w:val="24"/>
                <w:szCs w:val="24"/>
                <w:vertAlign w:val="subscript"/>
                <w:lang w:val="lt-LT"/>
              </w:rPr>
              <w:t>1</w:t>
            </w:r>
            <w:r w:rsidRPr="005F3973">
              <w:rPr>
                <w:rFonts w:ascii="Times New Roman" w:hAnsi="Times New Roman" w:cs="Times New Roman"/>
                <w:sz w:val="24"/>
                <w:szCs w:val="24"/>
                <w:lang w:val="lt-LT"/>
              </w:rPr>
              <w:t xml:space="preserve"> – perskaičiuota (pakeista) kaina ar įkainis (Eur be PVM);</w:t>
            </w:r>
          </w:p>
          <w:p w14:paraId="040A49F9" w14:textId="77777777" w:rsidR="00A24550" w:rsidRPr="005F3973"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lastRenderedPageBreak/>
              <w:t xml:space="preserve">k – Pagal vartotojų kainų indeksą apskaičiuotas Ūkio subjektams suteiktų paslaugų kainų pokytis (padidėjimas arba sumažėjimas) (%). „k“ reikšmė skaičiuojama pagal formulę: </w:t>
            </w:r>
          </w:p>
          <w:p w14:paraId="19C482B7" w14:textId="77777777" w:rsidR="00A24550" w:rsidRPr="005F3973" w:rsidRDefault="00A24550" w:rsidP="005D70A5">
            <w:pPr>
              <w:jc w:val="both"/>
              <w:rPr>
                <w:rFonts w:ascii="Times New Roman" w:hAnsi="Times New Roman" w:cs="Times New Roman"/>
                <w:sz w:val="24"/>
                <w:szCs w:val="24"/>
                <w:lang w:val="lt-LT"/>
              </w:rPr>
            </w:pPr>
          </w:p>
          <w:p w14:paraId="22D7753B" w14:textId="77777777" w:rsidR="00A24550" w:rsidRPr="005F3973" w:rsidRDefault="00A24550" w:rsidP="005D70A5">
            <w:pPr>
              <w:tabs>
                <w:tab w:val="center" w:pos="4832"/>
              </w:tabs>
              <w:rPr>
                <w:rFonts w:ascii="Times New Roman" w:hAnsi="Times New Roman" w:cs="Times New Roman"/>
                <w:sz w:val="24"/>
                <w:szCs w:val="24"/>
                <w:lang w:val="lt-LT"/>
              </w:rPr>
            </w:pPr>
            <w:r w:rsidRPr="005F3973">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imes New Roman" w:hAnsi="Cambria Math" w:cs="Times New Roman"/>
                      <w:i/>
                      <w:sz w:val="24"/>
                      <w:szCs w:val="24"/>
                      <w:lang w:val="lt-LT" w:eastAsia="lt-LT"/>
                    </w:rPr>
                  </m:ctrlPr>
                </m:fPr>
                <m:num>
                  <m:sSub>
                    <m:sSubPr>
                      <m:ctrlPr>
                        <w:rPr>
                          <w:rFonts w:ascii="Cambria Math" w:eastAsia="Times New Roman" w:hAnsi="Cambria Math" w:cs="Times New Roman"/>
                          <w:i/>
                          <w:sz w:val="24"/>
                          <w:szCs w:val="24"/>
                          <w:lang w:val="lt-LT" w:eastAsia="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naujausias</m:t>
                      </m:r>
                    </m:sub>
                  </m:sSub>
                </m:num>
                <m:den>
                  <m:sSub>
                    <m:sSubPr>
                      <m:ctrlPr>
                        <w:rPr>
                          <w:rFonts w:ascii="Cambria Math" w:eastAsia="Times New Roman" w:hAnsi="Cambria Math" w:cs="Times New Roman"/>
                          <w:i/>
                          <w:sz w:val="24"/>
                          <w:szCs w:val="24"/>
                          <w:lang w:val="lt-LT" w:eastAsia="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pradžia</m:t>
                      </m:r>
                    </m:sub>
                  </m:sSub>
                </m:den>
              </m:f>
              <m:r>
                <w:rPr>
                  <w:rFonts w:ascii="Cambria Math" w:hAnsi="Cambria Math" w:cs="Times New Roman"/>
                  <w:sz w:val="24"/>
                  <w:szCs w:val="24"/>
                  <w:lang w:val="lt-LT"/>
                </w:rPr>
                <m:t>×100-100</m:t>
              </m:r>
            </m:oMath>
            <w:r w:rsidRPr="005F3973">
              <w:rPr>
                <w:rFonts w:ascii="Times New Roman" w:hAnsi="Times New Roman" w:cs="Times New Roman"/>
                <w:sz w:val="24"/>
                <w:szCs w:val="24"/>
                <w:lang w:val="lt-LT"/>
              </w:rPr>
              <w:t>, (proc.) kur</w:t>
            </w:r>
            <w:r w:rsidRPr="005F3973">
              <w:rPr>
                <w:rFonts w:ascii="Times New Roman" w:hAnsi="Times New Roman" w:cs="Times New Roman"/>
                <w:sz w:val="24"/>
                <w:szCs w:val="24"/>
                <w:lang w:val="lt-LT"/>
              </w:rPr>
              <w:tab/>
            </w:r>
          </w:p>
          <w:p w14:paraId="3EB92E9A" w14:textId="77777777" w:rsidR="00A24550" w:rsidRPr="005F3973" w:rsidRDefault="00A24550" w:rsidP="005D70A5">
            <w:pPr>
              <w:tabs>
                <w:tab w:val="center" w:pos="4832"/>
              </w:tabs>
              <w:rPr>
                <w:rFonts w:ascii="Times New Roman" w:hAnsi="Times New Roman" w:cs="Times New Roman"/>
                <w:sz w:val="24"/>
                <w:szCs w:val="24"/>
                <w:highlight w:val="yellow"/>
                <w:lang w:val="lt-LT"/>
              </w:rPr>
            </w:pPr>
          </w:p>
          <w:p w14:paraId="613D9F70" w14:textId="77777777" w:rsidR="00A24550" w:rsidRPr="005F3973"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Ind</w:t>
            </w:r>
            <w:r w:rsidRPr="005F3973">
              <w:rPr>
                <w:rFonts w:ascii="Times New Roman" w:hAnsi="Times New Roman" w:cs="Times New Roman"/>
                <w:sz w:val="24"/>
                <w:szCs w:val="24"/>
                <w:vertAlign w:val="subscript"/>
                <w:lang w:val="lt-LT"/>
              </w:rPr>
              <w:t>naujausias</w:t>
            </w:r>
            <w:r w:rsidRPr="005F3973">
              <w:rPr>
                <w:rFonts w:ascii="Times New Roman" w:hAnsi="Times New Roman" w:cs="Times New Roman"/>
                <w:sz w:val="24"/>
                <w:szCs w:val="24"/>
                <w:lang w:val="lt-LT"/>
              </w:rPr>
              <w:t xml:space="preserve"> – kreipimosi dėl kainos perskaičiavimo išsiuntimo kitai šaliai datą naujausias paskelbtas ūkio subjektams suteiktų paslaugų indeksas;</w:t>
            </w:r>
          </w:p>
          <w:p w14:paraId="3DA1F599" w14:textId="756EB1C1" w:rsidR="00A24550"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Ind</w:t>
            </w:r>
            <w:r w:rsidRPr="005F3973">
              <w:rPr>
                <w:rFonts w:ascii="Times New Roman" w:hAnsi="Times New Roman" w:cs="Times New Roman"/>
                <w:sz w:val="24"/>
                <w:szCs w:val="24"/>
                <w:vertAlign w:val="subscript"/>
                <w:lang w:val="lt-LT"/>
              </w:rPr>
              <w:t>pradžia</w:t>
            </w:r>
            <w:r w:rsidRPr="005F3973">
              <w:rPr>
                <w:rFonts w:ascii="Times New Roman" w:hAnsi="Times New Roman" w:cs="Times New Roman"/>
                <w:sz w:val="24"/>
                <w:szCs w:val="24"/>
                <w:lang w:val="lt-LT"/>
              </w:rPr>
              <w:t xml:space="preserve"> – laikotarpio pradžios datos (mėnesio) ūkio subjektams suteiktų paslaugų indeksas. Pirmojo perskaičiavimo atveju laikotarpio pradžia (mėnuo) yra Sutarties sudarymo mėnuo. Antrojo ir vėlesnių perskaičiavimų atveju laikotarpio pradžia (mėnuo) yra paskutinio perskaičiavimo metu naudotos paskelbto atitinkamo indekso reikšmės mėnuo; </w:t>
            </w:r>
          </w:p>
          <w:p w14:paraId="55288D08" w14:textId="56EF83D9" w:rsidR="00A24550" w:rsidRPr="00B0750C"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 xml:space="preserve">3.3.4. Skaičiavimams indeksų reikšmės imamos </w:t>
            </w:r>
            <w:r w:rsidRPr="00B0750C">
              <w:rPr>
                <w:rFonts w:ascii="Times New Roman" w:hAnsi="Times New Roman" w:cs="Times New Roman"/>
                <w:sz w:val="24"/>
                <w:szCs w:val="24"/>
                <w:lang w:val="lt-LT"/>
              </w:rPr>
              <w:t xml:space="preserve">keturių skaitmenų po kablelio tikslumu. Apskaičiuotas pokytis (k) tolimesniems skaičiavimams naudojamas suapvalinus iki vieno skaitmens po kablelio, o apskaičiuotas kaina/įkainis „a“ suapvalinamas iki dviejų skaitmenų po kablelio; </w:t>
            </w:r>
          </w:p>
          <w:p w14:paraId="0FB74AC5" w14:textId="0B3A61B0" w:rsidR="00A24550" w:rsidRPr="005F3973"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3.3.5. Vėlesnis kainų arba įkainių perskaičiavimas negali apimti laikotarpio, už kurį jau buvo atliktas perskaičiavimas;</w:t>
            </w:r>
          </w:p>
          <w:p w14:paraId="05BC1966" w14:textId="0321CF03" w:rsidR="00A24550" w:rsidRPr="005F3973" w:rsidRDefault="00A24550" w:rsidP="005D70A5">
            <w:pPr>
              <w:jc w:val="both"/>
              <w:rPr>
                <w:rFonts w:ascii="Times New Roman" w:hAnsi="Times New Roman" w:cs="Times New Roman"/>
                <w:sz w:val="24"/>
                <w:szCs w:val="24"/>
                <w:lang w:val="lt-LT"/>
              </w:rPr>
            </w:pPr>
            <w:r w:rsidRPr="005F3973">
              <w:rPr>
                <w:rFonts w:ascii="Times New Roman" w:hAnsi="Times New Roman" w:cs="Times New Roman"/>
                <w:sz w:val="24"/>
                <w:szCs w:val="24"/>
                <w:lang w:val="lt-LT"/>
              </w:rPr>
              <w:t xml:space="preserve">3.3.6. Jeigu pagal ūkio subjektams suteiktų paslaugų indeksą apskaičiuotas </w:t>
            </w:r>
            <w:r w:rsidRPr="005F3973">
              <w:rPr>
                <w:rFonts w:ascii="Times New Roman" w:hAnsi="Times New Roman" w:cs="Times New Roman"/>
                <w:i/>
                <w:sz w:val="24"/>
                <w:szCs w:val="24"/>
                <w:lang w:val="lt-LT"/>
              </w:rPr>
              <w:t>Ūkio subjektams suteiktų paslaugų kainų pokytis</w:t>
            </w:r>
            <w:r w:rsidRPr="005F3973">
              <w:rPr>
                <w:rFonts w:ascii="Times New Roman" w:hAnsi="Times New Roman" w:cs="Times New Roman"/>
                <w:sz w:val="24"/>
                <w:szCs w:val="24"/>
                <w:lang w:val="lt-LT"/>
              </w:rPr>
              <w:t xml:space="preserve"> (k), apskaičiuotas kaip nustatyta </w:t>
            </w:r>
            <w:r>
              <w:rPr>
                <w:rFonts w:ascii="Times New Roman" w:hAnsi="Times New Roman" w:cs="Times New Roman"/>
                <w:sz w:val="24"/>
                <w:szCs w:val="24"/>
                <w:lang w:val="lt-LT"/>
              </w:rPr>
              <w:t>3</w:t>
            </w:r>
            <w:r w:rsidRPr="005F3973">
              <w:rPr>
                <w:rFonts w:ascii="Times New Roman" w:hAnsi="Times New Roman" w:cs="Times New Roman"/>
                <w:sz w:val="24"/>
                <w:szCs w:val="24"/>
                <w:lang w:val="lt-LT"/>
              </w:rPr>
              <w:t>.3.3 punkte, viršija 50 (penkiasdešimt) procentų Sutarties maksimalios kainos ir/ar nustatyto įkainio Sutarties pasirašymo dieną, paslaugų Sutarties maksimali kaina ir/arba įkainis bus perskaičiuojami maksimaliu 50 (penkiasdešimties) procentų pokyčiu.</w:t>
            </w:r>
          </w:p>
          <w:p w14:paraId="1C270984" w14:textId="52E1E4EE" w:rsidR="00A24550" w:rsidRPr="005F3973" w:rsidRDefault="00A24550" w:rsidP="005D70A5">
            <w:pPr>
              <w:jc w:val="both"/>
              <w:rPr>
                <w:lang w:val="lt-LT"/>
              </w:rPr>
            </w:pPr>
            <w:r w:rsidRPr="005F3973">
              <w:rPr>
                <w:rFonts w:ascii="Times New Roman" w:hAnsi="Times New Roman" w:cs="Times New Roman"/>
                <w:sz w:val="24"/>
                <w:szCs w:val="24"/>
                <w:lang w:val="lt-LT"/>
              </w:rPr>
              <w:t xml:space="preserve">3.4. Į Paslaugų kainą turi būti įskaičiuoti visi mokesčiai ir visos </w:t>
            </w:r>
            <w:r w:rsidRPr="00B0750C">
              <w:rPr>
                <w:rFonts w:ascii="Times New Roman" w:hAnsi="Times New Roman" w:cs="Times New Roman"/>
                <w:bCs/>
                <w:sz w:val="24"/>
                <w:szCs w:val="24"/>
                <w:lang w:val="lt-LT"/>
              </w:rPr>
              <w:t>Tiekėjo išlaidos, galinčios turėti įtakos Paslaugų kainoms ar galinčios atsirasti vykdant šią Sutartį. Sudarydamas šią Sutartį, Tiekėjas įvertina visas Paslaugų apimtis bei prisiima riziką dėl išlaidų</w:t>
            </w:r>
            <w:r w:rsidRPr="005F3973">
              <w:rPr>
                <w:rFonts w:ascii="Times New Roman" w:hAnsi="Times New Roman" w:cs="Times New Roman"/>
                <w:sz w:val="24"/>
                <w:szCs w:val="24"/>
                <w:lang w:val="lt-LT"/>
              </w:rPr>
              <w:t xml:space="preserve"> dydžių svyravimo</w:t>
            </w:r>
            <w:r w:rsidRPr="005F3973">
              <w:rPr>
                <w:lang w:val="lt-LT"/>
              </w:rPr>
              <w:t>.</w:t>
            </w:r>
          </w:p>
          <w:p w14:paraId="3F090321" w14:textId="77777777" w:rsidR="00A24550" w:rsidRDefault="00A24550" w:rsidP="003D0327">
            <w:pPr>
              <w:pStyle w:val="Heading"/>
              <w:rPr>
                <w:rFonts w:cs="Times New Roman"/>
                <w:b w:val="0"/>
                <w:bCs w:val="0"/>
                <w:color w:val="auto"/>
                <w:sz w:val="24"/>
                <w:szCs w:val="24"/>
              </w:rPr>
            </w:pPr>
          </w:p>
          <w:p w14:paraId="6BC22762" w14:textId="0B2BAA99" w:rsidR="00A24550" w:rsidRPr="009B772E" w:rsidRDefault="00A24550" w:rsidP="003D0327">
            <w:pPr>
              <w:pStyle w:val="Heading"/>
              <w:rPr>
                <w:rFonts w:cs="Times New Roman"/>
                <w:color w:val="auto"/>
                <w:sz w:val="24"/>
                <w:szCs w:val="24"/>
              </w:rPr>
            </w:pPr>
            <w:r w:rsidRPr="00565E58">
              <w:rPr>
                <w:rFonts w:cs="Times New Roman"/>
                <w:color w:val="auto"/>
                <w:sz w:val="24"/>
                <w:szCs w:val="24"/>
              </w:rPr>
              <w:t>4</w:t>
            </w:r>
            <w:r w:rsidRPr="00427890">
              <w:rPr>
                <w:rFonts w:cs="Times New Roman"/>
                <w:color w:val="auto"/>
                <w:sz w:val="24"/>
                <w:szCs w:val="24"/>
              </w:rPr>
              <w:t>. MOKĖJIMO TVARKA</w:t>
            </w:r>
          </w:p>
          <w:p w14:paraId="3096F92D" w14:textId="77777777" w:rsidR="00A24550" w:rsidRDefault="00A24550" w:rsidP="00F844C3">
            <w:pPr>
              <w:pStyle w:val="Body2"/>
              <w:rPr>
                <w:rFonts w:cs="Times New Roman"/>
                <w:sz w:val="24"/>
                <w:szCs w:val="24"/>
              </w:rPr>
            </w:pPr>
          </w:p>
          <w:p w14:paraId="7F54AF5A" w14:textId="329AAE40" w:rsidR="00A24550" w:rsidRPr="00427890" w:rsidRDefault="00427890" w:rsidP="00F844C3">
            <w:pPr>
              <w:pStyle w:val="Body2"/>
              <w:rPr>
                <w:sz w:val="24"/>
                <w:szCs w:val="24"/>
              </w:rPr>
            </w:pPr>
            <w:r>
              <w:rPr>
                <w:sz w:val="24"/>
                <w:szCs w:val="24"/>
              </w:rPr>
              <w:t>4</w:t>
            </w:r>
            <w:r w:rsidR="00A24550" w:rsidRPr="00873737">
              <w:rPr>
                <w:sz w:val="24"/>
                <w:szCs w:val="24"/>
              </w:rPr>
              <w:t>.</w:t>
            </w:r>
            <w:r w:rsidR="00A24550" w:rsidRPr="00427890">
              <w:rPr>
                <w:sz w:val="24"/>
                <w:szCs w:val="24"/>
              </w:rPr>
              <w:t xml:space="preserve">1. Už faktiškai, tinkamai, laiku ir kokybiškai suteiktas Paslaugas </w:t>
            </w:r>
            <w:r>
              <w:rPr>
                <w:sz w:val="24"/>
                <w:szCs w:val="24"/>
              </w:rPr>
              <w:t xml:space="preserve">Pirkėjas </w:t>
            </w:r>
            <w:r w:rsidR="00A24550" w:rsidRPr="00427890">
              <w:rPr>
                <w:sz w:val="24"/>
                <w:szCs w:val="24"/>
              </w:rPr>
              <w:t xml:space="preserve">atsiskaito su </w:t>
            </w:r>
            <w:r>
              <w:rPr>
                <w:sz w:val="24"/>
                <w:szCs w:val="24"/>
              </w:rPr>
              <w:t xml:space="preserve">Tiekėju </w:t>
            </w:r>
            <w:r w:rsidR="00A24550" w:rsidRPr="00427890">
              <w:rPr>
                <w:sz w:val="24"/>
                <w:szCs w:val="24"/>
              </w:rPr>
              <w:t>ne vėliau kaip per 15 (penkiolika)</w:t>
            </w:r>
            <w:r w:rsidR="00A24550" w:rsidRPr="00873737">
              <w:rPr>
                <w:sz w:val="24"/>
                <w:szCs w:val="24"/>
              </w:rPr>
              <w:t xml:space="preserve"> kalendorinių dienų nuo PVM sąskaitos faktūros gavimo dienos į </w:t>
            </w:r>
            <w:r>
              <w:rPr>
                <w:sz w:val="24"/>
                <w:szCs w:val="24"/>
              </w:rPr>
              <w:t xml:space="preserve">Tiekėjo </w:t>
            </w:r>
            <w:r w:rsidR="00A24550" w:rsidRPr="00873737">
              <w:rPr>
                <w:sz w:val="24"/>
                <w:szCs w:val="24"/>
              </w:rPr>
              <w:t>nurodytą sąskaitą.</w:t>
            </w:r>
            <w:r w:rsidR="00A24550">
              <w:t xml:space="preserve"> </w:t>
            </w:r>
          </w:p>
          <w:p w14:paraId="45AC2E8D" w14:textId="06EE8EA5" w:rsidR="00A24550" w:rsidRPr="00873737" w:rsidRDefault="00A24550" w:rsidP="00873737">
            <w:pPr>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8602F9">
              <w:rPr>
                <w:rFonts w:ascii="Times New Roman" w:hAnsi="Times New Roman" w:cs="Times New Roman"/>
                <w:sz w:val="24"/>
                <w:szCs w:val="24"/>
                <w:lang w:val="lt-LT"/>
              </w:rPr>
              <w:t>2</w:t>
            </w:r>
            <w:r w:rsidRPr="006000CE">
              <w:rPr>
                <w:rFonts w:ascii="Times New Roman" w:hAnsi="Times New Roman" w:cs="Times New Roman"/>
                <w:sz w:val="24"/>
                <w:szCs w:val="24"/>
                <w:lang w:val="lt-LT"/>
              </w:rPr>
              <w:t xml:space="preserve">. </w:t>
            </w:r>
            <w:r w:rsidR="00427890">
              <w:rPr>
                <w:rFonts w:ascii="Times New Roman" w:hAnsi="Times New Roman" w:cs="Times New Roman"/>
                <w:sz w:val="24"/>
                <w:szCs w:val="24"/>
                <w:lang w:val="lt-LT"/>
              </w:rPr>
              <w:t xml:space="preserve">Tiekėjas </w:t>
            </w:r>
            <w:r w:rsidRPr="006000CE">
              <w:rPr>
                <w:rFonts w:ascii="Times New Roman" w:hAnsi="Times New Roman" w:cs="Times New Roman"/>
                <w:sz w:val="24"/>
                <w:szCs w:val="24"/>
                <w:lang w:val="lt-LT"/>
              </w:rPr>
              <w:t xml:space="preserve">sąskaitą faktūrą privalo pateikti naudojantis elektronine paslauga „SABIS“. 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w:t>
            </w:r>
            <w:r w:rsidR="00427890">
              <w:rPr>
                <w:rFonts w:ascii="Times New Roman" w:hAnsi="Times New Roman" w:cs="Times New Roman"/>
                <w:sz w:val="24"/>
                <w:szCs w:val="24"/>
                <w:lang w:val="lt-LT"/>
              </w:rPr>
              <w:t xml:space="preserve">Tiekėjo </w:t>
            </w:r>
            <w:r w:rsidRPr="006000CE">
              <w:rPr>
                <w:rFonts w:ascii="Times New Roman" w:hAnsi="Times New Roman" w:cs="Times New Roman"/>
                <w:sz w:val="24"/>
                <w:szCs w:val="24"/>
                <w:lang w:val="lt-LT"/>
              </w:rPr>
              <w:t>pasirinktomis priemonėmis. Europos elektroninių sąskaitų faktūrų standarto 3 neatitinkančios elektroninės sąskaitos faktūros gali būti teikiamos tik naudojantis elektronine paslauga „SABIS</w:t>
            </w:r>
            <w:r>
              <w:rPr>
                <w:rFonts w:ascii="Times New Roman" w:hAnsi="Times New Roman" w:cs="Times New Roman"/>
                <w:sz w:val="24"/>
                <w:szCs w:val="24"/>
                <w:lang w:val="lt-LT"/>
              </w:rPr>
              <w:t>“.</w:t>
            </w:r>
          </w:p>
          <w:p w14:paraId="7FDD3B31" w14:textId="77777777" w:rsidR="00A24550" w:rsidRPr="00565E58" w:rsidRDefault="00A24550" w:rsidP="003D0327">
            <w:pPr>
              <w:pStyle w:val="Body2"/>
              <w:spacing w:after="0"/>
              <w:rPr>
                <w:rFonts w:cs="Times New Roman"/>
                <w:color w:val="auto"/>
                <w:sz w:val="24"/>
                <w:szCs w:val="24"/>
              </w:rPr>
            </w:pPr>
          </w:p>
          <w:p w14:paraId="5B559A28" w14:textId="5CA4CA6C" w:rsidR="00A24550" w:rsidRDefault="00A24550" w:rsidP="003D0327">
            <w:pPr>
              <w:pStyle w:val="Heading"/>
              <w:rPr>
                <w:rFonts w:cs="Times New Roman"/>
                <w:color w:val="auto"/>
                <w:sz w:val="24"/>
                <w:szCs w:val="24"/>
              </w:rPr>
            </w:pPr>
            <w:r w:rsidRPr="00565E58">
              <w:rPr>
                <w:rFonts w:cs="Times New Roman"/>
                <w:color w:val="auto"/>
                <w:sz w:val="24"/>
                <w:szCs w:val="24"/>
              </w:rPr>
              <w:t>5</w:t>
            </w:r>
            <w:r w:rsidRPr="00427890">
              <w:rPr>
                <w:rFonts w:cs="Times New Roman"/>
                <w:color w:val="auto"/>
                <w:sz w:val="24"/>
                <w:szCs w:val="24"/>
              </w:rPr>
              <w:t>. SUTARTIES VYKDYMO TVARKA</w:t>
            </w:r>
          </w:p>
          <w:p w14:paraId="5258FDD3" w14:textId="77777777" w:rsidR="00A24550" w:rsidRDefault="00A24550" w:rsidP="00B07867">
            <w:pPr>
              <w:pStyle w:val="Body2"/>
            </w:pPr>
          </w:p>
          <w:p w14:paraId="17F09853" w14:textId="4F7D7095" w:rsidR="00427890" w:rsidRPr="00427890" w:rsidRDefault="00427890" w:rsidP="00427890">
            <w:pPr>
              <w:widowControl w:val="0"/>
              <w:suppressAutoHyphens/>
              <w:autoSpaceDE w:val="0"/>
              <w:jc w:val="both"/>
              <w:rPr>
                <w:rFonts w:ascii="Times New Roman" w:eastAsiaTheme="minorEastAsia" w:hAnsi="Times New Roman" w:cs="Times New Roman"/>
                <w:noProof/>
                <w:color w:val="000000"/>
                <w:sz w:val="24"/>
                <w:szCs w:val="24"/>
                <w:lang w:val="lt-LT" w:eastAsia="ar-SA"/>
              </w:rPr>
            </w:pPr>
            <w:r>
              <w:rPr>
                <w:rFonts w:ascii="Times New Roman" w:eastAsiaTheme="minorEastAsia" w:hAnsi="Times New Roman" w:cs="Times New Roman"/>
                <w:noProof/>
                <w:color w:val="000000"/>
                <w:sz w:val="24"/>
                <w:szCs w:val="24"/>
                <w:lang w:val="lt-LT" w:eastAsia="ar-SA"/>
              </w:rPr>
              <w:t>5.1.</w:t>
            </w:r>
            <w:r w:rsidRPr="00427890">
              <w:rPr>
                <w:rFonts w:ascii="Times New Roman" w:eastAsiaTheme="minorEastAsia" w:hAnsi="Times New Roman" w:cs="Times New Roman"/>
                <w:noProof/>
                <w:color w:val="000000"/>
                <w:sz w:val="24"/>
                <w:szCs w:val="24"/>
                <w:lang w:val="lt-LT" w:eastAsia="ar-SA"/>
              </w:rPr>
              <w:t xml:space="preserve"> Šalių kontaktiniai asmenys atsakingi už Sutarties vykdymą:</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3812"/>
              <w:gridCol w:w="3670"/>
            </w:tblGrid>
            <w:tr w:rsidR="00427890" w:rsidRPr="00427890" w14:paraId="2DC6D37B" w14:textId="77777777" w:rsidTr="00427890">
              <w:tc>
                <w:tcPr>
                  <w:tcW w:w="2183" w:type="dxa"/>
                  <w:tcBorders>
                    <w:top w:val="single" w:sz="4" w:space="0" w:color="auto"/>
                    <w:left w:val="single" w:sz="4" w:space="0" w:color="auto"/>
                    <w:bottom w:val="single" w:sz="4" w:space="0" w:color="auto"/>
                    <w:right w:val="single" w:sz="4" w:space="0" w:color="auto"/>
                  </w:tcBorders>
                </w:tcPr>
                <w:p w14:paraId="04106F7D" w14:textId="77777777" w:rsidR="00427890" w:rsidRPr="00427890" w:rsidRDefault="00427890" w:rsidP="00427890">
                  <w:pPr>
                    <w:widowControl w:val="0"/>
                    <w:suppressAutoHyphens/>
                    <w:autoSpaceDE w:val="0"/>
                    <w:jc w:val="both"/>
                    <w:rPr>
                      <w:rFonts w:ascii="Times New Roman" w:eastAsiaTheme="minorEastAsia" w:hAnsi="Times New Roman" w:cs="Times New Roman"/>
                      <w:b/>
                      <w:noProof/>
                      <w:color w:val="000000"/>
                      <w:sz w:val="24"/>
                      <w:szCs w:val="24"/>
                      <w:lang w:val="lt-LT" w:eastAsia="ar-SA"/>
                    </w:rPr>
                  </w:pPr>
                </w:p>
              </w:tc>
              <w:tc>
                <w:tcPr>
                  <w:tcW w:w="3812" w:type="dxa"/>
                  <w:tcBorders>
                    <w:top w:val="single" w:sz="4" w:space="0" w:color="auto"/>
                    <w:left w:val="single" w:sz="4" w:space="0" w:color="auto"/>
                    <w:bottom w:val="single" w:sz="4" w:space="0" w:color="auto"/>
                    <w:right w:val="single" w:sz="4" w:space="0" w:color="auto"/>
                  </w:tcBorders>
                  <w:vAlign w:val="center"/>
                  <w:hideMark/>
                </w:tcPr>
                <w:p w14:paraId="0591BEE5" w14:textId="77777777" w:rsidR="00427890" w:rsidRPr="00427890" w:rsidRDefault="00427890" w:rsidP="00427890">
                  <w:pPr>
                    <w:widowControl w:val="0"/>
                    <w:suppressAutoHyphens/>
                    <w:autoSpaceDE w:val="0"/>
                    <w:jc w:val="center"/>
                    <w:rPr>
                      <w:rFonts w:ascii="Times New Roman" w:eastAsiaTheme="minorEastAsia" w:hAnsi="Times New Roman" w:cs="Times New Roman"/>
                      <w:b/>
                      <w:noProof/>
                      <w:color w:val="000000"/>
                      <w:sz w:val="24"/>
                      <w:szCs w:val="24"/>
                      <w:lang w:val="lt-LT" w:eastAsia="ar-SA"/>
                    </w:rPr>
                  </w:pPr>
                  <w:r w:rsidRPr="00427890">
                    <w:rPr>
                      <w:rFonts w:ascii="Times New Roman" w:eastAsiaTheme="minorEastAsia" w:hAnsi="Times New Roman" w:cs="Times New Roman"/>
                      <w:b/>
                      <w:noProof/>
                      <w:color w:val="000000"/>
                      <w:sz w:val="24"/>
                      <w:szCs w:val="24"/>
                      <w:lang w:val="lt-LT" w:eastAsia="ar-SA"/>
                    </w:rPr>
                    <w:t>Pirkėjas</w:t>
                  </w:r>
                </w:p>
              </w:tc>
              <w:tc>
                <w:tcPr>
                  <w:tcW w:w="3670" w:type="dxa"/>
                  <w:tcBorders>
                    <w:top w:val="single" w:sz="4" w:space="0" w:color="auto"/>
                    <w:left w:val="single" w:sz="4" w:space="0" w:color="auto"/>
                    <w:bottom w:val="single" w:sz="4" w:space="0" w:color="auto"/>
                    <w:right w:val="single" w:sz="4" w:space="0" w:color="auto"/>
                  </w:tcBorders>
                  <w:vAlign w:val="center"/>
                  <w:hideMark/>
                </w:tcPr>
                <w:p w14:paraId="4354F84F" w14:textId="0B9D227E" w:rsidR="00427890" w:rsidRPr="00427890" w:rsidRDefault="00427890" w:rsidP="00427890">
                  <w:pPr>
                    <w:widowControl w:val="0"/>
                    <w:suppressAutoHyphens/>
                    <w:autoSpaceDE w:val="0"/>
                    <w:jc w:val="center"/>
                    <w:rPr>
                      <w:rFonts w:ascii="Times New Roman" w:eastAsiaTheme="minorEastAsia" w:hAnsi="Times New Roman" w:cs="Times New Roman"/>
                      <w:b/>
                      <w:noProof/>
                      <w:color w:val="000000"/>
                      <w:sz w:val="24"/>
                      <w:szCs w:val="24"/>
                      <w:lang w:val="lt-LT" w:eastAsia="ar-SA"/>
                    </w:rPr>
                  </w:pPr>
                  <w:r>
                    <w:rPr>
                      <w:rFonts w:ascii="Times New Roman" w:eastAsiaTheme="minorEastAsia" w:hAnsi="Times New Roman" w:cs="Times New Roman"/>
                      <w:b/>
                      <w:noProof/>
                      <w:color w:val="000000"/>
                      <w:sz w:val="24"/>
                      <w:szCs w:val="24"/>
                      <w:lang w:val="lt-LT" w:eastAsia="ar-SA"/>
                    </w:rPr>
                    <w:t>Tiekėjas</w:t>
                  </w:r>
                </w:p>
              </w:tc>
            </w:tr>
            <w:tr w:rsidR="00427890" w:rsidRPr="00427890" w14:paraId="0848613D" w14:textId="77777777" w:rsidTr="00427890">
              <w:tc>
                <w:tcPr>
                  <w:tcW w:w="2183" w:type="dxa"/>
                  <w:tcBorders>
                    <w:top w:val="single" w:sz="4" w:space="0" w:color="auto"/>
                    <w:left w:val="single" w:sz="4" w:space="0" w:color="auto"/>
                    <w:bottom w:val="single" w:sz="4" w:space="0" w:color="auto"/>
                    <w:right w:val="single" w:sz="4" w:space="0" w:color="auto"/>
                  </w:tcBorders>
                  <w:vAlign w:val="center"/>
                  <w:hideMark/>
                </w:tcPr>
                <w:p w14:paraId="3FABD4EC"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lang w:val="lt-LT" w:eastAsia="ar-SA"/>
                    </w:rPr>
                  </w:pPr>
                  <w:r w:rsidRPr="00427890">
                    <w:rPr>
                      <w:rFonts w:ascii="Times New Roman" w:eastAsiaTheme="minorEastAsia" w:hAnsi="Times New Roman" w:cs="Times New Roman"/>
                      <w:noProof/>
                      <w:color w:val="000000"/>
                      <w:sz w:val="24"/>
                      <w:szCs w:val="24"/>
                      <w:lang w:val="lt-LT" w:eastAsia="ar-SA"/>
                    </w:rPr>
                    <w:t>Vardas, pavardė</w:t>
                  </w:r>
                </w:p>
              </w:tc>
              <w:tc>
                <w:tcPr>
                  <w:tcW w:w="3812" w:type="dxa"/>
                  <w:tcBorders>
                    <w:top w:val="single" w:sz="4" w:space="0" w:color="auto"/>
                    <w:left w:val="single" w:sz="4" w:space="0" w:color="auto"/>
                    <w:bottom w:val="single" w:sz="4" w:space="0" w:color="auto"/>
                    <w:right w:val="single" w:sz="4" w:space="0" w:color="auto"/>
                  </w:tcBorders>
                </w:tcPr>
                <w:p w14:paraId="3E144743"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c>
                <w:tcPr>
                  <w:tcW w:w="3670" w:type="dxa"/>
                  <w:tcBorders>
                    <w:top w:val="single" w:sz="4" w:space="0" w:color="auto"/>
                    <w:left w:val="single" w:sz="4" w:space="0" w:color="auto"/>
                    <w:bottom w:val="single" w:sz="4" w:space="0" w:color="auto"/>
                    <w:right w:val="single" w:sz="4" w:space="0" w:color="auto"/>
                  </w:tcBorders>
                </w:tcPr>
                <w:p w14:paraId="2AFEB3E7"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highlight w:val="yellow"/>
                      <w:lang w:val="lt-LT" w:eastAsia="ar-SA"/>
                    </w:rPr>
                  </w:pPr>
                </w:p>
              </w:tc>
            </w:tr>
            <w:tr w:rsidR="00427890" w:rsidRPr="00427890" w14:paraId="443861B3" w14:textId="77777777" w:rsidTr="00427890">
              <w:tc>
                <w:tcPr>
                  <w:tcW w:w="2183" w:type="dxa"/>
                  <w:tcBorders>
                    <w:top w:val="single" w:sz="4" w:space="0" w:color="auto"/>
                    <w:left w:val="single" w:sz="4" w:space="0" w:color="auto"/>
                    <w:bottom w:val="single" w:sz="4" w:space="0" w:color="auto"/>
                    <w:right w:val="single" w:sz="4" w:space="0" w:color="auto"/>
                  </w:tcBorders>
                  <w:vAlign w:val="center"/>
                  <w:hideMark/>
                </w:tcPr>
                <w:p w14:paraId="5BC71D1A"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lang w:val="lt-LT" w:eastAsia="ar-SA"/>
                    </w:rPr>
                  </w:pPr>
                  <w:r w:rsidRPr="00427890">
                    <w:rPr>
                      <w:rFonts w:ascii="Times New Roman" w:eastAsiaTheme="minorEastAsia" w:hAnsi="Times New Roman" w:cs="Times New Roman"/>
                      <w:noProof/>
                      <w:color w:val="000000"/>
                      <w:sz w:val="24"/>
                      <w:szCs w:val="24"/>
                      <w:lang w:val="lt-LT" w:eastAsia="ar-SA"/>
                    </w:rPr>
                    <w:t>Adresas</w:t>
                  </w:r>
                </w:p>
              </w:tc>
              <w:tc>
                <w:tcPr>
                  <w:tcW w:w="3812" w:type="dxa"/>
                  <w:tcBorders>
                    <w:top w:val="single" w:sz="4" w:space="0" w:color="auto"/>
                    <w:left w:val="single" w:sz="4" w:space="0" w:color="auto"/>
                    <w:bottom w:val="single" w:sz="4" w:space="0" w:color="auto"/>
                    <w:right w:val="single" w:sz="4" w:space="0" w:color="auto"/>
                  </w:tcBorders>
                </w:tcPr>
                <w:p w14:paraId="00B45447"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c>
                <w:tcPr>
                  <w:tcW w:w="3670" w:type="dxa"/>
                  <w:tcBorders>
                    <w:top w:val="single" w:sz="4" w:space="0" w:color="auto"/>
                    <w:left w:val="single" w:sz="4" w:space="0" w:color="auto"/>
                    <w:bottom w:val="single" w:sz="4" w:space="0" w:color="auto"/>
                    <w:right w:val="single" w:sz="4" w:space="0" w:color="auto"/>
                  </w:tcBorders>
                </w:tcPr>
                <w:p w14:paraId="2111D580"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r>
            <w:tr w:rsidR="00427890" w:rsidRPr="00427890" w14:paraId="622D6244" w14:textId="77777777" w:rsidTr="00427890">
              <w:tc>
                <w:tcPr>
                  <w:tcW w:w="2183" w:type="dxa"/>
                  <w:tcBorders>
                    <w:top w:val="single" w:sz="4" w:space="0" w:color="auto"/>
                    <w:left w:val="single" w:sz="4" w:space="0" w:color="auto"/>
                    <w:bottom w:val="single" w:sz="4" w:space="0" w:color="auto"/>
                    <w:right w:val="single" w:sz="4" w:space="0" w:color="auto"/>
                  </w:tcBorders>
                  <w:vAlign w:val="center"/>
                  <w:hideMark/>
                </w:tcPr>
                <w:p w14:paraId="4208D8F8"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lang w:val="lt-LT" w:eastAsia="ar-SA"/>
                    </w:rPr>
                  </w:pPr>
                  <w:r w:rsidRPr="00427890">
                    <w:rPr>
                      <w:rFonts w:ascii="Times New Roman" w:eastAsiaTheme="minorEastAsia" w:hAnsi="Times New Roman" w:cs="Times New Roman"/>
                      <w:noProof/>
                      <w:color w:val="000000"/>
                      <w:sz w:val="24"/>
                      <w:szCs w:val="24"/>
                      <w:lang w:val="lt-LT" w:eastAsia="ar-SA"/>
                    </w:rPr>
                    <w:t>Telefonas</w:t>
                  </w:r>
                </w:p>
              </w:tc>
              <w:tc>
                <w:tcPr>
                  <w:tcW w:w="3812" w:type="dxa"/>
                  <w:tcBorders>
                    <w:top w:val="single" w:sz="4" w:space="0" w:color="auto"/>
                    <w:left w:val="single" w:sz="4" w:space="0" w:color="auto"/>
                    <w:bottom w:val="single" w:sz="4" w:space="0" w:color="auto"/>
                    <w:right w:val="single" w:sz="4" w:space="0" w:color="auto"/>
                  </w:tcBorders>
                </w:tcPr>
                <w:p w14:paraId="68788872"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c>
                <w:tcPr>
                  <w:tcW w:w="3670" w:type="dxa"/>
                  <w:tcBorders>
                    <w:top w:val="single" w:sz="4" w:space="0" w:color="auto"/>
                    <w:left w:val="single" w:sz="4" w:space="0" w:color="auto"/>
                    <w:bottom w:val="single" w:sz="4" w:space="0" w:color="auto"/>
                    <w:right w:val="single" w:sz="4" w:space="0" w:color="auto"/>
                  </w:tcBorders>
                </w:tcPr>
                <w:p w14:paraId="73175BE5"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r>
            <w:tr w:rsidR="00427890" w:rsidRPr="00427890" w14:paraId="65FDC361" w14:textId="77777777" w:rsidTr="00427890">
              <w:tc>
                <w:tcPr>
                  <w:tcW w:w="2183" w:type="dxa"/>
                  <w:tcBorders>
                    <w:top w:val="single" w:sz="4" w:space="0" w:color="auto"/>
                    <w:left w:val="single" w:sz="4" w:space="0" w:color="auto"/>
                    <w:bottom w:val="single" w:sz="4" w:space="0" w:color="auto"/>
                    <w:right w:val="single" w:sz="4" w:space="0" w:color="auto"/>
                  </w:tcBorders>
                  <w:vAlign w:val="center"/>
                  <w:hideMark/>
                </w:tcPr>
                <w:p w14:paraId="021FB122"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lang w:val="lt-LT" w:eastAsia="ar-SA"/>
                    </w:rPr>
                  </w:pPr>
                  <w:r w:rsidRPr="00427890">
                    <w:rPr>
                      <w:rFonts w:ascii="Times New Roman" w:eastAsiaTheme="minorEastAsia" w:hAnsi="Times New Roman" w:cs="Times New Roman"/>
                      <w:noProof/>
                      <w:color w:val="000000"/>
                      <w:sz w:val="24"/>
                      <w:szCs w:val="24"/>
                      <w:lang w:val="lt-LT" w:eastAsia="ar-SA"/>
                    </w:rPr>
                    <w:t>El. paštas</w:t>
                  </w:r>
                </w:p>
              </w:tc>
              <w:tc>
                <w:tcPr>
                  <w:tcW w:w="3812" w:type="dxa"/>
                  <w:tcBorders>
                    <w:top w:val="single" w:sz="4" w:space="0" w:color="auto"/>
                    <w:left w:val="single" w:sz="4" w:space="0" w:color="auto"/>
                    <w:bottom w:val="single" w:sz="4" w:space="0" w:color="auto"/>
                    <w:right w:val="single" w:sz="4" w:space="0" w:color="auto"/>
                  </w:tcBorders>
                </w:tcPr>
                <w:p w14:paraId="14DB2472" w14:textId="77777777" w:rsidR="00427890" w:rsidRPr="00427890" w:rsidRDefault="00427890" w:rsidP="00427890">
                  <w:pPr>
                    <w:jc w:val="center"/>
                    <w:rPr>
                      <w:rFonts w:ascii="Times New Roman" w:eastAsiaTheme="minorEastAsia" w:hAnsi="Times New Roman" w:cs="Times New Roman"/>
                      <w:noProof/>
                      <w:color w:val="000000"/>
                      <w:sz w:val="24"/>
                      <w:szCs w:val="24"/>
                      <w:lang w:val="lt-LT" w:eastAsia="ko-KR"/>
                    </w:rPr>
                  </w:pPr>
                </w:p>
              </w:tc>
              <w:tc>
                <w:tcPr>
                  <w:tcW w:w="3670" w:type="dxa"/>
                  <w:tcBorders>
                    <w:top w:val="single" w:sz="4" w:space="0" w:color="auto"/>
                    <w:left w:val="single" w:sz="4" w:space="0" w:color="auto"/>
                    <w:bottom w:val="single" w:sz="4" w:space="0" w:color="auto"/>
                    <w:right w:val="single" w:sz="4" w:space="0" w:color="auto"/>
                  </w:tcBorders>
                </w:tcPr>
                <w:p w14:paraId="3611DAA5" w14:textId="77777777" w:rsidR="00427890" w:rsidRPr="00427890" w:rsidRDefault="00427890" w:rsidP="00427890">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r>
          </w:tbl>
          <w:p w14:paraId="74BB578C" w14:textId="4765FB97" w:rsidR="00A24550" w:rsidRPr="00FF6722" w:rsidRDefault="00427890" w:rsidP="00B07867">
            <w:pPr>
              <w:pStyle w:val="Body2"/>
              <w:rPr>
                <w:sz w:val="24"/>
                <w:szCs w:val="24"/>
              </w:rPr>
            </w:pPr>
            <w:r>
              <w:rPr>
                <w:sz w:val="24"/>
                <w:szCs w:val="24"/>
              </w:rPr>
              <w:t>5.2.</w:t>
            </w:r>
            <w:r w:rsidR="00A24550" w:rsidRPr="00FF6722">
              <w:rPr>
                <w:sz w:val="24"/>
                <w:szCs w:val="24"/>
              </w:rPr>
              <w:t xml:space="preserve"> Pirkėjo ir Tiekėjo vienas kitam siunčiami pranešimai turi būti raštiški. Siunčiami pranešimai turi būti siunčiami elektroniniu paštu Sutartyje Šalių nurodytais adresais. Jei Šalis raštu praneša kitą adresą, tai dokumentai privalo būti siunčiami naujuoju adresu. </w:t>
            </w:r>
          </w:p>
          <w:p w14:paraId="051E8263" w14:textId="77777777" w:rsidR="0072344D" w:rsidRPr="0072344D" w:rsidRDefault="0072344D" w:rsidP="0072344D">
            <w:pPr>
              <w:pStyle w:val="Body2"/>
              <w:rPr>
                <w:sz w:val="24"/>
                <w:szCs w:val="24"/>
              </w:rPr>
            </w:pPr>
          </w:p>
          <w:p w14:paraId="13BA4E16" w14:textId="65BED53E" w:rsidR="00A24550" w:rsidRPr="00565E58" w:rsidRDefault="00A24550" w:rsidP="003D0327">
            <w:pPr>
              <w:pStyle w:val="Heading"/>
              <w:rPr>
                <w:rFonts w:cs="Times New Roman"/>
                <w:color w:val="auto"/>
                <w:sz w:val="24"/>
                <w:szCs w:val="24"/>
              </w:rPr>
            </w:pPr>
            <w:r w:rsidRPr="00565E58">
              <w:rPr>
                <w:rFonts w:cs="Times New Roman"/>
                <w:color w:val="auto"/>
                <w:sz w:val="24"/>
                <w:szCs w:val="24"/>
                <w:lang w:val="pt-PT"/>
              </w:rPr>
              <w:lastRenderedPageBreak/>
              <w:t xml:space="preserve">6. </w:t>
            </w:r>
            <w:r>
              <w:rPr>
                <w:rFonts w:cs="Times New Roman"/>
                <w:color w:val="auto"/>
                <w:sz w:val="24"/>
                <w:szCs w:val="24"/>
                <w:lang w:val="pt-PT"/>
              </w:rPr>
              <w:t xml:space="preserve">PIRKĖJO </w:t>
            </w:r>
            <w:r w:rsidRPr="00565E58">
              <w:rPr>
                <w:rFonts w:cs="Times New Roman"/>
                <w:color w:val="auto"/>
                <w:sz w:val="24"/>
                <w:szCs w:val="24"/>
                <w:lang w:val="pt-PT"/>
              </w:rPr>
              <w:t>TEIS</w:t>
            </w:r>
            <w:r w:rsidRPr="00565E58">
              <w:rPr>
                <w:rFonts w:cs="Times New Roman"/>
                <w:color w:val="auto"/>
                <w:sz w:val="24"/>
                <w:szCs w:val="24"/>
              </w:rPr>
              <w:t>Ė</w:t>
            </w:r>
            <w:r w:rsidRPr="00565E58">
              <w:rPr>
                <w:rFonts w:cs="Times New Roman"/>
                <w:color w:val="auto"/>
                <w:sz w:val="24"/>
                <w:szCs w:val="24"/>
                <w:lang w:val="pt-PT"/>
              </w:rPr>
              <w:t>S IR PAREIGOS</w:t>
            </w:r>
          </w:p>
          <w:p w14:paraId="6D526068" w14:textId="77777777" w:rsidR="00A24550" w:rsidRPr="00565E58" w:rsidRDefault="00A24550" w:rsidP="003D0327">
            <w:pPr>
              <w:pStyle w:val="Body2"/>
              <w:spacing w:after="0"/>
              <w:rPr>
                <w:rFonts w:cs="Times New Roman"/>
                <w:color w:val="auto"/>
                <w:sz w:val="24"/>
                <w:szCs w:val="24"/>
              </w:rPr>
            </w:pPr>
          </w:p>
          <w:p w14:paraId="6B17BDCC" w14:textId="77777777" w:rsidR="0072344D" w:rsidRDefault="00A24550" w:rsidP="003D0327">
            <w:pPr>
              <w:pStyle w:val="Body2"/>
              <w:spacing w:after="0"/>
              <w:rPr>
                <w:sz w:val="24"/>
                <w:szCs w:val="24"/>
              </w:rPr>
            </w:pPr>
            <w:r w:rsidRPr="00565E58">
              <w:rPr>
                <w:rFonts w:cs="Times New Roman"/>
                <w:color w:val="auto"/>
                <w:sz w:val="24"/>
                <w:szCs w:val="24"/>
                <w:lang w:val="pt-PT"/>
              </w:rPr>
              <w:t xml:space="preserve">6.1. </w:t>
            </w:r>
            <w:r>
              <w:rPr>
                <w:rFonts w:cs="Times New Roman"/>
                <w:color w:val="auto"/>
                <w:sz w:val="24"/>
                <w:szCs w:val="24"/>
                <w:lang w:val="pt-PT"/>
              </w:rPr>
              <w:t xml:space="preserve">Pirkėjas </w:t>
            </w:r>
            <w:r w:rsidRPr="00565E58">
              <w:rPr>
                <w:rFonts w:cs="Times New Roman"/>
                <w:color w:val="auto"/>
                <w:sz w:val="24"/>
                <w:szCs w:val="24"/>
                <w:lang w:val="pt-PT"/>
              </w:rPr>
              <w:t xml:space="preserve">turi </w:t>
            </w:r>
            <w:r w:rsidR="0072344D" w:rsidRPr="0072344D">
              <w:rPr>
                <w:sz w:val="24"/>
                <w:szCs w:val="24"/>
              </w:rPr>
              <w:t xml:space="preserve">sudaryti būtinas sąlygas, reikalingas </w:t>
            </w:r>
            <w:r w:rsidR="0072344D">
              <w:rPr>
                <w:sz w:val="24"/>
                <w:szCs w:val="24"/>
              </w:rPr>
              <w:t xml:space="preserve">Tiekėjui </w:t>
            </w:r>
            <w:r w:rsidR="0072344D" w:rsidRPr="0072344D">
              <w:rPr>
                <w:sz w:val="24"/>
                <w:szCs w:val="24"/>
              </w:rPr>
              <w:t xml:space="preserve">faktiškai, tinkamai ir laiku vykdyti Sutartimi prisiimtus įsipareigojimus; </w:t>
            </w:r>
          </w:p>
          <w:p w14:paraId="7543A420" w14:textId="78AF89ED" w:rsidR="00A24550" w:rsidRPr="00565E58" w:rsidRDefault="0072344D" w:rsidP="003D0327">
            <w:pPr>
              <w:pStyle w:val="Body2"/>
              <w:spacing w:after="0"/>
              <w:rPr>
                <w:rFonts w:cs="Times New Roman"/>
                <w:color w:val="auto"/>
                <w:sz w:val="24"/>
                <w:szCs w:val="24"/>
                <w:lang w:val="pt-PT"/>
              </w:rPr>
            </w:pPr>
            <w:r>
              <w:rPr>
                <w:sz w:val="24"/>
                <w:szCs w:val="24"/>
              </w:rPr>
              <w:t>6.</w:t>
            </w:r>
            <w:r w:rsidRPr="0072344D">
              <w:rPr>
                <w:sz w:val="24"/>
                <w:szCs w:val="24"/>
              </w:rPr>
              <w:t xml:space="preserve">2. </w:t>
            </w:r>
            <w:r w:rsidR="00A24550">
              <w:rPr>
                <w:rFonts w:cs="Times New Roman"/>
                <w:color w:val="auto"/>
                <w:sz w:val="24"/>
                <w:szCs w:val="24"/>
                <w:lang w:val="pt-PT"/>
              </w:rPr>
              <w:t>Pirkėjas</w:t>
            </w:r>
            <w:r w:rsidR="00A24550" w:rsidRPr="00565E58">
              <w:rPr>
                <w:rFonts w:cs="Times New Roman"/>
                <w:color w:val="auto"/>
                <w:sz w:val="24"/>
                <w:szCs w:val="24"/>
                <w:lang w:val="es-ES_tradnl"/>
              </w:rPr>
              <w:t xml:space="preserve"> bendradarbiauja su </w:t>
            </w:r>
            <w:r w:rsidR="00A24550" w:rsidRPr="00565E58">
              <w:rPr>
                <w:rFonts w:cs="Times New Roman"/>
                <w:color w:val="auto"/>
                <w:sz w:val="24"/>
                <w:szCs w:val="24"/>
                <w:lang w:val="pt-PT"/>
              </w:rPr>
              <w:t>Tiekėju ir suteikia jam visą informaciją, kurios pastarasis pagrį</w:t>
            </w:r>
            <w:r w:rsidR="00A24550" w:rsidRPr="00565E58">
              <w:rPr>
                <w:rFonts w:cs="Times New Roman"/>
                <w:color w:val="auto"/>
                <w:sz w:val="24"/>
                <w:szCs w:val="24"/>
                <w:lang w:val="it-IT"/>
              </w:rPr>
              <w:t>stai pra</w:t>
            </w:r>
            <w:r w:rsidR="00A24550" w:rsidRPr="00565E58">
              <w:rPr>
                <w:rFonts w:cs="Times New Roman"/>
                <w:color w:val="auto"/>
                <w:sz w:val="24"/>
                <w:szCs w:val="24"/>
                <w:lang w:val="pt-PT"/>
              </w:rPr>
              <w:t>šo, kad galėtų vykdyti Sutartį.</w:t>
            </w:r>
          </w:p>
          <w:p w14:paraId="63411D2E" w14:textId="18F20355" w:rsidR="00A24550" w:rsidRPr="00565E58" w:rsidRDefault="0072344D" w:rsidP="003D0327">
            <w:pPr>
              <w:pStyle w:val="Body2"/>
              <w:spacing w:after="0"/>
              <w:rPr>
                <w:rFonts w:cs="Times New Roman"/>
                <w:color w:val="auto"/>
                <w:sz w:val="24"/>
                <w:szCs w:val="24"/>
                <w:lang w:val="pt-PT"/>
              </w:rPr>
            </w:pPr>
            <w:r>
              <w:rPr>
                <w:rFonts w:cs="Times New Roman"/>
                <w:color w:val="auto"/>
                <w:sz w:val="24"/>
                <w:szCs w:val="24"/>
                <w:lang w:val="pt-PT"/>
              </w:rPr>
              <w:t xml:space="preserve">6.3. </w:t>
            </w:r>
            <w:r w:rsidR="00A24550">
              <w:rPr>
                <w:rFonts w:cs="Times New Roman"/>
                <w:color w:val="auto"/>
                <w:sz w:val="24"/>
                <w:szCs w:val="24"/>
                <w:lang w:val="pt-PT"/>
              </w:rPr>
              <w:t xml:space="preserve">Pirkėjas </w:t>
            </w:r>
            <w:r w:rsidR="00A24550" w:rsidRPr="00565E58">
              <w:rPr>
                <w:rFonts w:cs="Times New Roman"/>
                <w:color w:val="auto"/>
                <w:sz w:val="24"/>
                <w:szCs w:val="24"/>
                <w:lang w:val="pt-PT"/>
              </w:rPr>
              <w:t>privalo Sutartyje nustatytomis sąlygomis ir tvarka laiku apmokėti Tiekėjo pateiktas sąskaitas.</w:t>
            </w:r>
          </w:p>
          <w:p w14:paraId="22B7060F" w14:textId="77777777" w:rsidR="00A24550" w:rsidRPr="00FF6722" w:rsidRDefault="00A24550" w:rsidP="00FF6722">
            <w:pPr>
              <w:pStyle w:val="Body2"/>
            </w:pPr>
          </w:p>
          <w:p w14:paraId="03A0372C" w14:textId="3E78AFE6" w:rsidR="00A24550" w:rsidRPr="00565E58" w:rsidRDefault="00A24550" w:rsidP="003D0327">
            <w:pPr>
              <w:pStyle w:val="Heading"/>
              <w:rPr>
                <w:rFonts w:cs="Times New Roman"/>
                <w:color w:val="auto"/>
                <w:sz w:val="24"/>
                <w:szCs w:val="24"/>
              </w:rPr>
            </w:pPr>
            <w:r w:rsidRPr="00565E58">
              <w:rPr>
                <w:rFonts w:cs="Times New Roman"/>
                <w:color w:val="auto"/>
                <w:sz w:val="24"/>
                <w:szCs w:val="24"/>
              </w:rPr>
              <w:t>7. TIEKĖ</w:t>
            </w:r>
            <w:r w:rsidRPr="00565E58">
              <w:rPr>
                <w:rFonts w:cs="Times New Roman"/>
                <w:color w:val="auto"/>
                <w:sz w:val="24"/>
                <w:szCs w:val="24"/>
                <w:lang w:val="pt-PT"/>
              </w:rPr>
              <w:t>JO TEIS</w:t>
            </w:r>
            <w:r w:rsidRPr="00565E58">
              <w:rPr>
                <w:rFonts w:cs="Times New Roman"/>
                <w:color w:val="auto"/>
                <w:sz w:val="24"/>
                <w:szCs w:val="24"/>
              </w:rPr>
              <w:t>ĖS IR PAREIGOS</w:t>
            </w:r>
          </w:p>
          <w:p w14:paraId="347155E5" w14:textId="77777777" w:rsidR="00A24550" w:rsidRPr="00565E58" w:rsidRDefault="00A24550" w:rsidP="003D0327">
            <w:pPr>
              <w:pStyle w:val="Body2"/>
              <w:spacing w:after="0"/>
              <w:rPr>
                <w:rFonts w:cs="Times New Roman"/>
                <w:color w:val="auto"/>
                <w:sz w:val="24"/>
                <w:szCs w:val="24"/>
              </w:rPr>
            </w:pPr>
          </w:p>
          <w:p w14:paraId="34D9306F" w14:textId="12364C27" w:rsidR="0072344D" w:rsidRDefault="00A24550" w:rsidP="003D0327">
            <w:pPr>
              <w:pStyle w:val="Body2"/>
              <w:spacing w:after="0"/>
              <w:rPr>
                <w:sz w:val="24"/>
                <w:szCs w:val="24"/>
              </w:rPr>
            </w:pPr>
            <w:r w:rsidRPr="00565E58">
              <w:rPr>
                <w:rFonts w:cs="Times New Roman"/>
                <w:color w:val="auto"/>
                <w:sz w:val="24"/>
                <w:szCs w:val="24"/>
              </w:rPr>
              <w:t xml:space="preserve">7.1. Tiekėjas </w:t>
            </w:r>
            <w:r w:rsidR="0072344D" w:rsidRPr="0072344D">
              <w:rPr>
                <w:rFonts w:cs="Times New Roman"/>
                <w:color w:val="auto"/>
                <w:sz w:val="24"/>
                <w:szCs w:val="24"/>
              </w:rPr>
              <w:t xml:space="preserve">turi </w:t>
            </w:r>
            <w:r w:rsidR="0072344D" w:rsidRPr="0072344D">
              <w:rPr>
                <w:sz w:val="24"/>
                <w:szCs w:val="24"/>
              </w:rPr>
              <w:t xml:space="preserve">užtikrinti, kad teikiamos </w:t>
            </w:r>
            <w:r w:rsidR="0072344D">
              <w:rPr>
                <w:sz w:val="24"/>
                <w:szCs w:val="24"/>
              </w:rPr>
              <w:t>P</w:t>
            </w:r>
            <w:r w:rsidR="0072344D" w:rsidRPr="0072344D">
              <w:rPr>
                <w:sz w:val="24"/>
                <w:szCs w:val="24"/>
              </w:rPr>
              <w:t>aslaugos atitik</w:t>
            </w:r>
            <w:r w:rsidR="001B196D">
              <w:rPr>
                <w:sz w:val="24"/>
                <w:szCs w:val="24"/>
              </w:rPr>
              <w:t>tų</w:t>
            </w:r>
            <w:r w:rsidR="0072344D" w:rsidRPr="0072344D">
              <w:rPr>
                <w:sz w:val="24"/>
                <w:szCs w:val="24"/>
              </w:rPr>
              <w:t xml:space="preserve"> Sutarties priede </w:t>
            </w:r>
            <w:r w:rsidR="0072344D">
              <w:rPr>
                <w:sz w:val="24"/>
                <w:szCs w:val="24"/>
              </w:rPr>
              <w:t xml:space="preserve">1 </w:t>
            </w:r>
            <w:r w:rsidR="0072344D" w:rsidRPr="0072344D">
              <w:rPr>
                <w:sz w:val="24"/>
                <w:szCs w:val="24"/>
              </w:rPr>
              <w:t>nustatytus reikalavimus</w:t>
            </w:r>
            <w:r w:rsidR="0072344D">
              <w:rPr>
                <w:sz w:val="24"/>
                <w:szCs w:val="24"/>
              </w:rPr>
              <w:t xml:space="preserve">. </w:t>
            </w:r>
          </w:p>
          <w:p w14:paraId="4578F08D" w14:textId="76BDA0B9" w:rsidR="0072344D" w:rsidRDefault="0072344D" w:rsidP="003D0327">
            <w:pPr>
              <w:pStyle w:val="Body2"/>
              <w:spacing w:after="0"/>
              <w:rPr>
                <w:sz w:val="24"/>
                <w:szCs w:val="24"/>
              </w:rPr>
            </w:pPr>
            <w:r w:rsidRPr="0072344D">
              <w:rPr>
                <w:sz w:val="24"/>
                <w:szCs w:val="24"/>
              </w:rPr>
              <w:t xml:space="preserve">7.2. Tiekėjas </w:t>
            </w:r>
            <w:r>
              <w:rPr>
                <w:sz w:val="24"/>
                <w:szCs w:val="24"/>
              </w:rPr>
              <w:t>turi</w:t>
            </w:r>
            <w:r w:rsidRPr="0072344D">
              <w:rPr>
                <w:sz w:val="24"/>
                <w:szCs w:val="24"/>
              </w:rPr>
              <w:t xml:space="preserve"> laikytis konfidencialumo, neatskleisti tretiesiems asmenims žodžiu, raštu ar kitokiu pavidalu gautos dalykinės, finansinės bei kitokios konfidencialios informacijos, įskaitant, bet neapsiribojant asmens duomenis, su kuria buvo supažindintas arba ji tapo prieinama ir žinoma bendradarbiaujant su </w:t>
            </w:r>
            <w:r>
              <w:rPr>
                <w:sz w:val="24"/>
                <w:szCs w:val="24"/>
              </w:rPr>
              <w:t>Pirkėju</w:t>
            </w:r>
            <w:r w:rsidRPr="0072344D">
              <w:rPr>
                <w:sz w:val="24"/>
                <w:szCs w:val="24"/>
              </w:rPr>
              <w:t>, išskyrus atvejus, kai to reikalaujama pagal įstatymus, ir kitus teisės aktus, taip pat užtikrinti minėtos informacijos ir asmens duomenų apsaugą. Šis reikalavimas taikomas ir pasibaigus Sutarčiai</w:t>
            </w:r>
            <w:r>
              <w:rPr>
                <w:sz w:val="24"/>
                <w:szCs w:val="24"/>
              </w:rPr>
              <w:t>.</w:t>
            </w:r>
          </w:p>
          <w:p w14:paraId="73587CEA" w14:textId="6BADF7A4" w:rsidR="00A24550" w:rsidRPr="00565E58" w:rsidRDefault="00A24550" w:rsidP="003D0327">
            <w:pPr>
              <w:pStyle w:val="Body2"/>
              <w:spacing w:after="0"/>
              <w:rPr>
                <w:rFonts w:cs="Times New Roman"/>
                <w:color w:val="auto"/>
                <w:sz w:val="24"/>
                <w:szCs w:val="24"/>
              </w:rPr>
            </w:pPr>
            <w:r w:rsidRPr="00565E58">
              <w:rPr>
                <w:rFonts w:cs="Times New Roman"/>
                <w:color w:val="auto"/>
                <w:sz w:val="24"/>
                <w:szCs w:val="24"/>
              </w:rPr>
              <w:t>7.</w:t>
            </w:r>
            <w:r w:rsidR="007F04ED">
              <w:rPr>
                <w:rFonts w:cs="Times New Roman"/>
                <w:color w:val="auto"/>
                <w:sz w:val="24"/>
                <w:szCs w:val="24"/>
              </w:rPr>
              <w:t>3</w:t>
            </w:r>
            <w:r w:rsidRPr="00565E58">
              <w:rPr>
                <w:rFonts w:cs="Times New Roman"/>
                <w:color w:val="auto"/>
                <w:sz w:val="24"/>
                <w:szCs w:val="24"/>
              </w:rPr>
              <w:t xml:space="preserve">. Tiekėjas visus dokumentus ir informaciją, gautą </w:t>
            </w:r>
            <w:r w:rsidRPr="00565E58">
              <w:rPr>
                <w:rFonts w:cs="Times New Roman"/>
                <w:color w:val="auto"/>
                <w:sz w:val="24"/>
                <w:szCs w:val="24"/>
                <w:lang w:val="pt-PT"/>
              </w:rPr>
              <w:t>pagal Sutart</w:t>
            </w:r>
            <w:r w:rsidRPr="00565E58">
              <w:rPr>
                <w:rFonts w:cs="Times New Roman"/>
                <w:color w:val="auto"/>
                <w:sz w:val="24"/>
                <w:szCs w:val="24"/>
              </w:rPr>
              <w:t>į</w:t>
            </w:r>
            <w:r w:rsidRPr="00565E58">
              <w:rPr>
                <w:rFonts w:cs="Times New Roman"/>
                <w:color w:val="auto"/>
                <w:sz w:val="24"/>
                <w:szCs w:val="24"/>
                <w:lang w:val="es-ES_tradnl"/>
              </w:rPr>
              <w:t>, laiko konfidencialia ir be i</w:t>
            </w:r>
            <w:r w:rsidRPr="00565E58">
              <w:rPr>
                <w:rFonts w:cs="Times New Roman"/>
                <w:color w:val="auto"/>
                <w:sz w:val="24"/>
                <w:szCs w:val="24"/>
              </w:rPr>
              <w:t xml:space="preserve">šankstinio raštiško </w:t>
            </w:r>
            <w:r>
              <w:rPr>
                <w:rFonts w:cs="Times New Roman"/>
                <w:color w:val="auto"/>
                <w:sz w:val="24"/>
                <w:szCs w:val="24"/>
              </w:rPr>
              <w:t xml:space="preserve">Pirkėjo </w:t>
            </w:r>
            <w:r w:rsidRPr="00565E58">
              <w:rPr>
                <w:rFonts w:cs="Times New Roman"/>
                <w:color w:val="auto"/>
                <w:sz w:val="24"/>
                <w:szCs w:val="24"/>
              </w:rPr>
              <w:t xml:space="preserve">leidimo neskelbia ir neatskleidžia jokių Sutarties nuostatų, išskyrus atvejus, kai tai būtina vykdant Sutartį. Jei nesutariama, ar būtina skelbti ar atskleisti kokias nors Sutarties nuostatas, galutinį </w:t>
            </w:r>
            <w:r w:rsidRPr="00565E58">
              <w:rPr>
                <w:rFonts w:cs="Times New Roman"/>
                <w:color w:val="auto"/>
                <w:sz w:val="24"/>
                <w:szCs w:val="24"/>
                <w:lang w:val="it-IT"/>
              </w:rPr>
              <w:t>sprendim</w:t>
            </w:r>
            <w:r w:rsidRPr="00565E58">
              <w:rPr>
                <w:rFonts w:cs="Times New Roman"/>
                <w:color w:val="auto"/>
                <w:sz w:val="24"/>
                <w:szCs w:val="24"/>
              </w:rPr>
              <w:t xml:space="preserve">ą priima </w:t>
            </w:r>
            <w:r>
              <w:rPr>
                <w:rFonts w:cs="Times New Roman"/>
                <w:color w:val="auto"/>
                <w:sz w:val="24"/>
                <w:szCs w:val="24"/>
              </w:rPr>
              <w:t>Pirkėjas</w:t>
            </w:r>
            <w:r w:rsidRPr="00565E58">
              <w:rPr>
                <w:rFonts w:cs="Times New Roman"/>
                <w:color w:val="auto"/>
                <w:sz w:val="24"/>
                <w:szCs w:val="24"/>
              </w:rPr>
              <w:t>.</w:t>
            </w:r>
          </w:p>
          <w:p w14:paraId="24BD18DE" w14:textId="4F13C64C" w:rsidR="00A24550" w:rsidRPr="00565E58" w:rsidRDefault="00A24550" w:rsidP="003D0327">
            <w:pPr>
              <w:pStyle w:val="Body2"/>
              <w:spacing w:after="0"/>
              <w:rPr>
                <w:rFonts w:cs="Times New Roman"/>
                <w:color w:val="auto"/>
                <w:sz w:val="24"/>
                <w:szCs w:val="24"/>
              </w:rPr>
            </w:pPr>
            <w:r w:rsidRPr="00565E58">
              <w:rPr>
                <w:rFonts w:cs="Times New Roman"/>
                <w:color w:val="auto"/>
                <w:sz w:val="24"/>
                <w:szCs w:val="24"/>
              </w:rPr>
              <w:t>7.</w:t>
            </w:r>
            <w:r w:rsidR="007F04ED">
              <w:rPr>
                <w:rFonts w:cs="Times New Roman"/>
                <w:color w:val="auto"/>
                <w:sz w:val="24"/>
                <w:szCs w:val="24"/>
              </w:rPr>
              <w:t>4</w:t>
            </w:r>
            <w:r w:rsidRPr="00565E58">
              <w:rPr>
                <w:rFonts w:cs="Times New Roman"/>
                <w:color w:val="auto"/>
                <w:sz w:val="24"/>
                <w:szCs w:val="24"/>
              </w:rPr>
              <w:t xml:space="preserve">. </w:t>
            </w:r>
            <w:r w:rsidRPr="00565E58">
              <w:rPr>
                <w:rFonts w:cs="Times New Roman"/>
                <w:color w:val="auto"/>
                <w:sz w:val="24"/>
                <w:szCs w:val="24"/>
                <w:lang w:val="it-IT"/>
              </w:rPr>
              <w:t>Kai Tie</w:t>
            </w:r>
            <w:r w:rsidRPr="00565E58">
              <w:rPr>
                <w:rFonts w:cs="Times New Roman"/>
                <w:color w:val="auto"/>
                <w:sz w:val="24"/>
                <w:szCs w:val="24"/>
              </w:rPr>
              <w:t xml:space="preserve">kėjas nevykdo ar netinkamai vykdo savo sutartines prievoles, jis turi, </w:t>
            </w:r>
            <w:r>
              <w:rPr>
                <w:rFonts w:cs="Times New Roman"/>
                <w:color w:val="auto"/>
                <w:sz w:val="24"/>
                <w:szCs w:val="24"/>
              </w:rPr>
              <w:t xml:space="preserve">Pirkėjui </w:t>
            </w:r>
            <w:r w:rsidRPr="00565E58">
              <w:rPr>
                <w:rFonts w:cs="Times New Roman"/>
                <w:color w:val="auto"/>
                <w:sz w:val="24"/>
                <w:szCs w:val="24"/>
              </w:rPr>
              <w:t xml:space="preserve">pareikalavus, savo sąskaita ištaisyti bet kokius trūkumus, susijusius su </w:t>
            </w:r>
            <w:r w:rsidR="008225AD">
              <w:rPr>
                <w:rFonts w:cs="Times New Roman"/>
                <w:color w:val="auto"/>
                <w:sz w:val="24"/>
                <w:szCs w:val="24"/>
              </w:rPr>
              <w:t xml:space="preserve">teikiamų Paslaugų </w:t>
            </w:r>
            <w:r w:rsidRPr="00565E58">
              <w:rPr>
                <w:rFonts w:cs="Times New Roman"/>
                <w:color w:val="auto"/>
                <w:sz w:val="24"/>
                <w:szCs w:val="24"/>
              </w:rPr>
              <w:t>kokybe.</w:t>
            </w:r>
          </w:p>
          <w:p w14:paraId="35C166A9" w14:textId="77777777" w:rsidR="00A24550" w:rsidRPr="00565E58" w:rsidRDefault="00A24550" w:rsidP="003D0327">
            <w:pPr>
              <w:pStyle w:val="Body2"/>
              <w:spacing w:after="0"/>
              <w:rPr>
                <w:rFonts w:cs="Times New Roman"/>
                <w:color w:val="auto"/>
                <w:sz w:val="24"/>
                <w:szCs w:val="24"/>
              </w:rPr>
            </w:pPr>
          </w:p>
          <w:p w14:paraId="77C3E991" w14:textId="1AC9CECD" w:rsidR="00A24550" w:rsidRDefault="00A24550" w:rsidP="003D0327">
            <w:pPr>
              <w:pStyle w:val="Heading"/>
              <w:rPr>
                <w:rFonts w:cs="Times New Roman"/>
                <w:color w:val="auto"/>
                <w:sz w:val="24"/>
                <w:szCs w:val="24"/>
              </w:rPr>
            </w:pPr>
            <w:r w:rsidRPr="00565E58">
              <w:rPr>
                <w:rFonts w:cs="Times New Roman"/>
                <w:color w:val="auto"/>
                <w:sz w:val="24"/>
                <w:szCs w:val="24"/>
              </w:rPr>
              <w:t>8. SUBTIEK</w:t>
            </w:r>
            <w:r w:rsidR="001B196D">
              <w:rPr>
                <w:rFonts w:cs="Times New Roman"/>
                <w:color w:val="auto"/>
                <w:sz w:val="24"/>
                <w:szCs w:val="24"/>
              </w:rPr>
              <w:t>ĖJAI IR JŲ KEITIMO TVARKA</w:t>
            </w:r>
          </w:p>
          <w:p w14:paraId="336DDB93" w14:textId="77777777" w:rsidR="00A24550" w:rsidRPr="00C763BB" w:rsidRDefault="00A24550" w:rsidP="00C763BB">
            <w:pPr>
              <w:pStyle w:val="Body2"/>
            </w:pPr>
          </w:p>
          <w:p w14:paraId="6CAA7445" w14:textId="4D2B5927" w:rsidR="001B196D" w:rsidRPr="001B196D" w:rsidRDefault="001B196D" w:rsidP="001B196D">
            <w:pPr>
              <w:tabs>
                <w:tab w:val="left" w:pos="1418"/>
              </w:tabs>
              <w:suppressAutoHyphens/>
              <w:jc w:val="both"/>
              <w:rPr>
                <w:rFonts w:ascii="Times New Roman" w:eastAsia="Times New Roman" w:hAnsi="Times New Roman" w:cs="Times New Roman"/>
                <w:noProof/>
                <w:sz w:val="24"/>
                <w:szCs w:val="24"/>
                <w:shd w:val="clear" w:color="auto" w:fill="FFFFFF"/>
                <w:lang w:val="lt-LT" w:eastAsia="ar-SA"/>
              </w:rPr>
            </w:pPr>
            <w:r w:rsidRPr="001B196D">
              <w:rPr>
                <w:rFonts w:ascii="Times New Roman" w:hAnsi="Times New Roman" w:cs="Times New Roman"/>
                <w:sz w:val="24"/>
                <w:szCs w:val="24"/>
              </w:rPr>
              <w:t>8.1</w:t>
            </w:r>
            <w:r w:rsidR="00A24550" w:rsidRPr="001B196D">
              <w:rPr>
                <w:rFonts w:ascii="Times New Roman" w:hAnsi="Times New Roman" w:cs="Times New Roman"/>
                <w:sz w:val="24"/>
                <w:szCs w:val="24"/>
              </w:rPr>
              <w:t xml:space="preserve">. </w:t>
            </w:r>
            <w:r w:rsidRPr="001B196D">
              <w:rPr>
                <w:rFonts w:ascii="Times New Roman" w:eastAsia="Times New Roman" w:hAnsi="Times New Roman" w:cs="Times New Roman"/>
                <w:noProof/>
                <w:sz w:val="24"/>
                <w:szCs w:val="24"/>
                <w:shd w:val="clear" w:color="auto" w:fill="FFFFFF"/>
                <w:lang w:val="lt-LT" w:eastAsia="ar-SA"/>
              </w:rPr>
              <w:t xml:space="preserve">Susitarimas, pagal kurį </w:t>
            </w:r>
            <w:r>
              <w:rPr>
                <w:rFonts w:ascii="Times New Roman" w:eastAsia="Times New Roman" w:hAnsi="Times New Roman" w:cs="Times New Roman"/>
                <w:noProof/>
                <w:sz w:val="24"/>
                <w:szCs w:val="24"/>
                <w:shd w:val="clear" w:color="auto" w:fill="FFFFFF"/>
                <w:lang w:val="lt-LT" w:eastAsia="ar-SA"/>
              </w:rPr>
              <w:t xml:space="preserve">Tiekėjas </w:t>
            </w:r>
            <w:r w:rsidRPr="001B196D">
              <w:rPr>
                <w:rFonts w:ascii="Times New Roman" w:eastAsia="Times New Roman" w:hAnsi="Times New Roman" w:cs="Times New Roman"/>
                <w:noProof/>
                <w:sz w:val="24"/>
                <w:szCs w:val="24"/>
                <w:shd w:val="clear" w:color="auto" w:fill="FFFFFF"/>
                <w:lang w:val="lt-LT" w:eastAsia="ar-SA"/>
              </w:rPr>
              <w:t>dalies įsipareigojimų, numatytų Sutartyje, vykdymui pasitelkia trečiuosius asmenis, yra laikomas subtiekimu. Toks susitarimas galioja, jei jis sudarytas raštu.</w:t>
            </w:r>
          </w:p>
          <w:p w14:paraId="623B5A73" w14:textId="79A09A42" w:rsidR="001B196D" w:rsidRPr="001B196D" w:rsidRDefault="001B196D" w:rsidP="001B196D">
            <w:pPr>
              <w:tabs>
                <w:tab w:val="left" w:pos="1418"/>
              </w:tabs>
              <w:suppressAutoHyphens/>
              <w:jc w:val="both"/>
              <w:rPr>
                <w:rFonts w:ascii="Times New Roman" w:eastAsia="Times New Roman" w:hAnsi="Times New Roman" w:cs="Times New Roman"/>
                <w:noProof/>
                <w:sz w:val="24"/>
                <w:szCs w:val="24"/>
                <w:u w:val="single"/>
                <w:shd w:val="clear" w:color="auto" w:fill="FFFFFF"/>
                <w:lang w:val="lt-LT" w:eastAsia="ar-SA"/>
              </w:rPr>
            </w:pPr>
            <w:r>
              <w:rPr>
                <w:rFonts w:ascii="Times New Roman" w:eastAsia="Times New Roman" w:hAnsi="Times New Roman" w:cs="Times New Roman"/>
                <w:noProof/>
                <w:sz w:val="24"/>
                <w:szCs w:val="24"/>
                <w:shd w:val="clear" w:color="auto" w:fill="FFFFFF"/>
                <w:lang w:val="lt-LT" w:eastAsia="ar-SA"/>
              </w:rPr>
              <w:t>8.</w:t>
            </w:r>
            <w:r w:rsidRPr="001B196D">
              <w:rPr>
                <w:rFonts w:ascii="Times New Roman" w:eastAsia="Times New Roman" w:hAnsi="Times New Roman" w:cs="Times New Roman"/>
                <w:noProof/>
                <w:sz w:val="24"/>
                <w:szCs w:val="24"/>
                <w:shd w:val="clear" w:color="auto" w:fill="FFFFFF"/>
                <w:lang w:val="lt-LT" w:eastAsia="ar-SA"/>
              </w:rPr>
              <w:t>2.</w:t>
            </w:r>
            <w:r w:rsidRPr="001B196D">
              <w:rPr>
                <w:rFonts w:ascii="Times New Roman" w:eastAsia="Times New Roman" w:hAnsi="Times New Roman" w:cs="Times New Roman"/>
                <w:noProof/>
                <w:sz w:val="24"/>
                <w:szCs w:val="24"/>
                <w:lang w:val="lt-LT" w:eastAsia="zh-CN"/>
              </w:rPr>
              <w:t xml:space="preserve"> </w:t>
            </w:r>
            <w:r>
              <w:rPr>
                <w:rFonts w:ascii="Times New Roman" w:eastAsia="Times New Roman" w:hAnsi="Times New Roman" w:cs="Times New Roman"/>
                <w:noProof/>
                <w:sz w:val="24"/>
                <w:szCs w:val="24"/>
                <w:lang w:val="lt-LT" w:eastAsia="zh-CN"/>
              </w:rPr>
              <w:t xml:space="preserve">Tiekėjas </w:t>
            </w:r>
            <w:r w:rsidRPr="001B196D">
              <w:rPr>
                <w:rFonts w:ascii="Times New Roman" w:eastAsia="Times New Roman" w:hAnsi="Times New Roman" w:cs="Times New Roman"/>
                <w:noProof/>
                <w:sz w:val="24"/>
                <w:szCs w:val="24"/>
                <w:shd w:val="clear" w:color="auto" w:fill="FFFFFF"/>
                <w:lang w:val="lt-LT" w:eastAsia="ar-SA"/>
              </w:rPr>
              <w:t xml:space="preserve">Sutarčiai vykdyti gali pasitelkti tik tuos subtiekėjus, kurie numatyti </w:t>
            </w:r>
            <w:r w:rsidRPr="001B196D">
              <w:rPr>
                <w:rFonts w:ascii="Times New Roman" w:eastAsia="Times New Roman" w:hAnsi="Times New Roman" w:cs="Times New Roman"/>
                <w:noProof/>
                <w:sz w:val="24"/>
                <w:szCs w:val="24"/>
                <w:lang w:val="lt-LT" w:eastAsia="ar-SA"/>
              </w:rPr>
              <w:t xml:space="preserve">jo pateiktame </w:t>
            </w:r>
            <w:r w:rsidRPr="001B196D">
              <w:rPr>
                <w:rFonts w:ascii="Times New Roman" w:eastAsia="Times New Roman" w:hAnsi="Times New Roman" w:cs="Times New Roman"/>
                <w:noProof/>
                <w:sz w:val="24"/>
                <w:szCs w:val="24"/>
                <w:shd w:val="clear" w:color="auto" w:fill="FFFFFF"/>
                <w:lang w:val="lt-LT" w:eastAsia="ar-SA"/>
              </w:rPr>
              <w:t xml:space="preserve">pasiūlyme. Sutiekėjai                  </w:t>
            </w:r>
            <w:r w:rsidRPr="001B196D">
              <w:rPr>
                <w:rFonts w:ascii="Times New Roman" w:eastAsia="Times New Roman" w:hAnsi="Times New Roman" w:cs="Times New Roman"/>
                <w:i/>
                <w:noProof/>
                <w:sz w:val="24"/>
                <w:szCs w:val="24"/>
                <w:shd w:val="clear" w:color="auto" w:fill="FFFFFF"/>
                <w:lang w:val="lt-LT" w:eastAsia="ar-SA"/>
              </w:rPr>
              <w:t>(įrašyti pasitekliami/nepasitelkiami).</w:t>
            </w:r>
          </w:p>
          <w:p w14:paraId="1A09D076" w14:textId="319A9FBD" w:rsidR="001B196D" w:rsidRPr="001B196D" w:rsidRDefault="001B196D" w:rsidP="001B196D">
            <w:pPr>
              <w:tabs>
                <w:tab w:val="left" w:pos="1418"/>
              </w:tabs>
              <w:suppressAutoHyphens/>
              <w:jc w:val="both"/>
              <w:rPr>
                <w:rFonts w:ascii="Times New Roman" w:eastAsia="Times New Roman" w:hAnsi="Times New Roman" w:cs="Times New Roman"/>
                <w:noProof/>
                <w:sz w:val="24"/>
                <w:szCs w:val="24"/>
                <w:shd w:val="clear" w:color="auto" w:fill="FFFFFF"/>
                <w:lang w:val="lt-LT" w:eastAsia="ar-SA"/>
              </w:rPr>
            </w:pPr>
            <w:r>
              <w:rPr>
                <w:rFonts w:ascii="Times New Roman" w:eastAsia="Times New Roman" w:hAnsi="Times New Roman" w:cs="Times New Roman"/>
                <w:noProof/>
                <w:sz w:val="24"/>
                <w:szCs w:val="24"/>
                <w:shd w:val="clear" w:color="auto" w:fill="FFFFFF"/>
                <w:lang w:val="lt-LT" w:eastAsia="ar-SA"/>
              </w:rPr>
              <w:t>8</w:t>
            </w:r>
            <w:r w:rsidRPr="001B196D">
              <w:rPr>
                <w:rFonts w:ascii="Times New Roman" w:eastAsia="Times New Roman" w:hAnsi="Times New Roman" w:cs="Times New Roman"/>
                <w:noProof/>
                <w:sz w:val="24"/>
                <w:szCs w:val="24"/>
                <w:shd w:val="clear" w:color="auto" w:fill="FFFFFF"/>
                <w:lang w:val="lt-LT" w:eastAsia="ar-SA"/>
              </w:rPr>
              <w:t xml:space="preserve">.3. Jei Pirkėjas turi pagrįstų įtarimų, kad subtiekėjas yra nekompetentingas vykdyti nustatytas pareigas, gali reikalauti </w:t>
            </w:r>
            <w:r w:rsidRPr="001B196D">
              <w:rPr>
                <w:rFonts w:ascii="Times New Roman" w:eastAsia="Times New Roman" w:hAnsi="Times New Roman" w:cs="Times New Roman"/>
                <w:noProof/>
                <w:sz w:val="24"/>
                <w:szCs w:val="24"/>
                <w:lang w:val="lt-LT" w:eastAsia="ar-SA"/>
              </w:rPr>
              <w:t xml:space="preserve">Tiekėjo </w:t>
            </w:r>
            <w:r w:rsidRPr="001B196D">
              <w:rPr>
                <w:rFonts w:ascii="Times New Roman" w:eastAsia="Times New Roman" w:hAnsi="Times New Roman" w:cs="Times New Roman"/>
                <w:noProof/>
                <w:sz w:val="24"/>
                <w:szCs w:val="24"/>
                <w:shd w:val="clear" w:color="auto" w:fill="FFFFFF"/>
                <w:lang w:val="lt-LT" w:eastAsia="ar-SA"/>
              </w:rPr>
              <w:t xml:space="preserve">nedelsiant pakeisti subtiekėją arba reikalauti, kad </w:t>
            </w:r>
            <w:r>
              <w:rPr>
                <w:rFonts w:ascii="Times New Roman" w:eastAsia="Times New Roman" w:hAnsi="Times New Roman" w:cs="Times New Roman"/>
                <w:noProof/>
                <w:sz w:val="24"/>
                <w:szCs w:val="24"/>
                <w:shd w:val="clear" w:color="auto" w:fill="FFFFFF"/>
                <w:lang w:val="lt-LT" w:eastAsia="ar-SA"/>
              </w:rPr>
              <w:t xml:space="preserve">Tiekėjas </w:t>
            </w:r>
            <w:r w:rsidRPr="001B196D">
              <w:rPr>
                <w:rFonts w:ascii="Times New Roman" w:eastAsia="Times New Roman" w:hAnsi="Times New Roman" w:cs="Times New Roman"/>
                <w:noProof/>
                <w:sz w:val="24"/>
                <w:szCs w:val="24"/>
                <w:shd w:val="clear" w:color="auto" w:fill="FFFFFF"/>
                <w:lang w:val="lt-LT" w:eastAsia="ar-SA"/>
              </w:rPr>
              <w:t>pats vykdytų subtiekėjui perduotus sutartinius įsipareigojimus.</w:t>
            </w:r>
          </w:p>
          <w:p w14:paraId="058EFAD0" w14:textId="6B14B464" w:rsidR="001B196D" w:rsidRPr="001B196D" w:rsidRDefault="001B196D" w:rsidP="001B196D">
            <w:pPr>
              <w:tabs>
                <w:tab w:val="left" w:pos="1418"/>
              </w:tabs>
              <w:suppressAutoHyphens/>
              <w:jc w:val="both"/>
              <w:rPr>
                <w:rFonts w:ascii="Times New Roman" w:eastAsia="Times New Roman" w:hAnsi="Times New Roman" w:cs="Times New Roman"/>
                <w:noProof/>
                <w:sz w:val="24"/>
                <w:szCs w:val="24"/>
                <w:lang w:val="lt-LT" w:eastAsia="zh-CN"/>
              </w:rPr>
            </w:pPr>
            <w:r>
              <w:rPr>
                <w:rFonts w:ascii="Times New Roman" w:eastAsia="Times New Roman" w:hAnsi="Times New Roman" w:cs="Times New Roman"/>
                <w:noProof/>
                <w:sz w:val="24"/>
                <w:szCs w:val="24"/>
                <w:lang w:val="lt-LT" w:eastAsia="zh-CN"/>
              </w:rPr>
              <w:t>8</w:t>
            </w:r>
            <w:r w:rsidRPr="001B196D">
              <w:rPr>
                <w:rFonts w:ascii="Times New Roman" w:eastAsia="Times New Roman" w:hAnsi="Times New Roman" w:cs="Times New Roman"/>
                <w:noProof/>
                <w:sz w:val="24"/>
                <w:szCs w:val="24"/>
                <w:lang w:val="lt-LT" w:eastAsia="zh-CN"/>
              </w:rPr>
              <w:t>.4. S</w:t>
            </w:r>
            <w:r w:rsidRPr="001B196D">
              <w:rPr>
                <w:rFonts w:ascii="Times New Roman" w:eastAsia="Times New Roman" w:hAnsi="Times New Roman" w:cs="Times New Roman"/>
                <w:noProof/>
                <w:sz w:val="24"/>
                <w:szCs w:val="24"/>
                <w:shd w:val="clear" w:color="auto" w:fill="FFFFFF"/>
                <w:lang w:val="lt-LT" w:eastAsia="ar-SA"/>
              </w:rPr>
              <w:t xml:space="preserve">ubtiekėjo </w:t>
            </w:r>
            <w:r w:rsidRPr="001B196D">
              <w:rPr>
                <w:rFonts w:ascii="Times New Roman" w:eastAsia="Times New Roman" w:hAnsi="Times New Roman" w:cs="Times New Roman"/>
                <w:noProof/>
                <w:sz w:val="24"/>
                <w:szCs w:val="24"/>
                <w:lang w:val="lt-LT" w:eastAsia="zh-CN"/>
              </w:rPr>
              <w:t>keitimas įforminamas Sutarties šalių pasirašytu papildomu susitarimu prie Sutarties.</w:t>
            </w:r>
          </w:p>
          <w:p w14:paraId="4CC0D35B" w14:textId="33E04F7A" w:rsidR="00A24550" w:rsidRPr="001B196D" w:rsidRDefault="001B196D" w:rsidP="001B196D">
            <w:pPr>
              <w:tabs>
                <w:tab w:val="left" w:pos="0"/>
              </w:tabs>
              <w:suppressAutoHyphens/>
              <w:jc w:val="both"/>
              <w:outlineLvl w:val="1"/>
              <w:rPr>
                <w:rFonts w:ascii="Times New Roman" w:eastAsia="Times New Roman" w:hAnsi="Times New Roman" w:cs="Times New Roman"/>
                <w:noProof/>
                <w:sz w:val="24"/>
                <w:szCs w:val="24"/>
                <w:lang w:val="lt-LT" w:eastAsia="zh-CN"/>
              </w:rPr>
            </w:pPr>
            <w:r>
              <w:rPr>
                <w:rFonts w:ascii="Times New Roman" w:eastAsia="Times New Roman" w:hAnsi="Times New Roman" w:cs="Times New Roman"/>
                <w:noProof/>
                <w:sz w:val="24"/>
                <w:szCs w:val="24"/>
                <w:lang w:val="lt-LT" w:eastAsia="zh-CN"/>
              </w:rPr>
              <w:t>8</w:t>
            </w:r>
            <w:r w:rsidRPr="001B196D">
              <w:rPr>
                <w:rFonts w:ascii="Times New Roman" w:eastAsia="Times New Roman" w:hAnsi="Times New Roman" w:cs="Times New Roman"/>
                <w:noProof/>
                <w:sz w:val="24"/>
                <w:szCs w:val="24"/>
                <w:lang w:val="lt-LT" w:eastAsia="zh-CN"/>
              </w:rPr>
              <w:t xml:space="preserve">.5. Pirkėjas turi teisę reikalauti, jog esmines užduotis, susijusias su Sutarties įvykdymu, atliktų pats </w:t>
            </w:r>
            <w:r>
              <w:rPr>
                <w:rFonts w:ascii="Times New Roman" w:eastAsia="Times New Roman" w:hAnsi="Times New Roman" w:cs="Times New Roman"/>
                <w:noProof/>
                <w:sz w:val="24"/>
                <w:szCs w:val="24"/>
                <w:lang w:val="lt-LT" w:eastAsia="zh-CN"/>
              </w:rPr>
              <w:t>Tiekėjas</w:t>
            </w:r>
            <w:r w:rsidRPr="001B196D">
              <w:rPr>
                <w:rFonts w:ascii="Times New Roman" w:eastAsia="Times New Roman" w:hAnsi="Times New Roman" w:cs="Times New Roman"/>
                <w:noProof/>
                <w:sz w:val="24"/>
                <w:szCs w:val="24"/>
                <w:lang w:val="lt-LT" w:eastAsia="zh-CN"/>
              </w:rPr>
              <w:t xml:space="preserve">, neperduodamas šių užduočių. </w:t>
            </w:r>
          </w:p>
          <w:p w14:paraId="3245DBCB" w14:textId="77777777" w:rsidR="00A24550" w:rsidRDefault="00A24550" w:rsidP="003A5406">
            <w:pPr>
              <w:pStyle w:val="Body2"/>
              <w:rPr>
                <w:color w:val="auto"/>
              </w:rPr>
            </w:pPr>
          </w:p>
          <w:p w14:paraId="42BAA63C" w14:textId="0D7B0A2A" w:rsidR="00A24550" w:rsidRDefault="00A24550" w:rsidP="003D0327">
            <w:pPr>
              <w:pStyle w:val="Heading"/>
              <w:rPr>
                <w:rFonts w:cs="Times New Roman"/>
                <w:color w:val="auto"/>
                <w:sz w:val="24"/>
                <w:szCs w:val="24"/>
              </w:rPr>
            </w:pPr>
            <w:r>
              <w:rPr>
                <w:rFonts w:cs="Times New Roman"/>
                <w:color w:val="auto"/>
                <w:sz w:val="24"/>
                <w:szCs w:val="24"/>
              </w:rPr>
              <w:t>9</w:t>
            </w:r>
            <w:r w:rsidRPr="00565E58">
              <w:rPr>
                <w:rFonts w:cs="Times New Roman"/>
                <w:color w:val="auto"/>
                <w:sz w:val="24"/>
                <w:szCs w:val="24"/>
              </w:rPr>
              <w:t>. ŠALIŲ ATSAKOMYBĖ</w:t>
            </w:r>
          </w:p>
          <w:p w14:paraId="26382A8B" w14:textId="77777777" w:rsidR="00473B06" w:rsidRPr="00473B06" w:rsidRDefault="00473B06" w:rsidP="00473B06">
            <w:pPr>
              <w:pStyle w:val="Body2"/>
            </w:pPr>
          </w:p>
          <w:p w14:paraId="0D881A66" w14:textId="142E4DA2" w:rsidR="00A24550" w:rsidRPr="005A564A" w:rsidRDefault="00A24550" w:rsidP="003D0327">
            <w:pPr>
              <w:pStyle w:val="Body2"/>
              <w:spacing w:after="0"/>
              <w:rPr>
                <w:rFonts w:cs="Times New Roman"/>
                <w:color w:val="auto"/>
                <w:sz w:val="24"/>
                <w:szCs w:val="24"/>
              </w:rPr>
            </w:pPr>
            <w:r>
              <w:rPr>
                <w:rFonts w:cs="Times New Roman"/>
                <w:color w:val="auto"/>
                <w:sz w:val="24"/>
                <w:szCs w:val="24"/>
              </w:rPr>
              <w:t>9</w:t>
            </w:r>
            <w:r w:rsidRPr="00565E58">
              <w:rPr>
                <w:rFonts w:cs="Times New Roman"/>
                <w:color w:val="auto"/>
                <w:sz w:val="24"/>
                <w:szCs w:val="24"/>
                <w:lang w:val="pt-PT"/>
              </w:rPr>
              <w:t xml:space="preserve">.1. </w:t>
            </w:r>
            <w:r>
              <w:rPr>
                <w:rFonts w:cs="Times New Roman"/>
                <w:color w:val="auto"/>
                <w:sz w:val="24"/>
                <w:szCs w:val="24"/>
                <w:lang w:val="pt-PT"/>
              </w:rPr>
              <w:t>Pirkėjas</w:t>
            </w:r>
            <w:r w:rsidRPr="00565E58">
              <w:rPr>
                <w:rFonts w:cs="Times New Roman"/>
                <w:color w:val="auto"/>
                <w:sz w:val="24"/>
                <w:szCs w:val="24"/>
                <w:lang w:val="pt-PT"/>
              </w:rPr>
              <w:t>, u</w:t>
            </w:r>
            <w:r w:rsidRPr="00565E58">
              <w:rPr>
                <w:rFonts w:cs="Times New Roman"/>
                <w:color w:val="auto"/>
                <w:sz w:val="24"/>
                <w:szCs w:val="24"/>
              </w:rPr>
              <w:t>ždelsęs sumokėti Sutart</w:t>
            </w:r>
            <w:r w:rsidR="001B196D">
              <w:rPr>
                <w:rFonts w:cs="Times New Roman"/>
                <w:color w:val="auto"/>
                <w:sz w:val="24"/>
                <w:szCs w:val="24"/>
              </w:rPr>
              <w:t xml:space="preserve">yje </w:t>
            </w:r>
            <w:r w:rsidRPr="00565E58">
              <w:rPr>
                <w:rFonts w:cs="Times New Roman"/>
                <w:color w:val="auto"/>
                <w:sz w:val="24"/>
                <w:szCs w:val="24"/>
              </w:rPr>
              <w:t>nu</w:t>
            </w:r>
            <w:r w:rsidR="001B196D">
              <w:rPr>
                <w:rFonts w:cs="Times New Roman"/>
                <w:color w:val="auto"/>
                <w:sz w:val="24"/>
                <w:szCs w:val="24"/>
              </w:rPr>
              <w:t>statyta t</w:t>
            </w:r>
            <w:r w:rsidRPr="00565E58">
              <w:rPr>
                <w:rFonts w:cs="Times New Roman"/>
                <w:color w:val="auto"/>
                <w:sz w:val="24"/>
                <w:szCs w:val="24"/>
              </w:rPr>
              <w:t xml:space="preserve">varka, įsipareigoja </w:t>
            </w:r>
            <w:r>
              <w:rPr>
                <w:rFonts w:cs="Times New Roman"/>
                <w:color w:val="auto"/>
                <w:sz w:val="24"/>
                <w:szCs w:val="24"/>
              </w:rPr>
              <w:t xml:space="preserve">Tiekėjui </w:t>
            </w:r>
            <w:r w:rsidRPr="00565E58">
              <w:rPr>
                <w:rFonts w:cs="Times New Roman"/>
                <w:color w:val="auto"/>
                <w:sz w:val="24"/>
                <w:szCs w:val="24"/>
              </w:rPr>
              <w:t>pareikalavus</w:t>
            </w:r>
            <w:r>
              <w:rPr>
                <w:rFonts w:cs="Times New Roman"/>
                <w:color w:val="auto"/>
                <w:sz w:val="24"/>
                <w:szCs w:val="24"/>
              </w:rPr>
              <w:t>,</w:t>
            </w:r>
            <w:r w:rsidRPr="00565E58">
              <w:rPr>
                <w:rFonts w:cs="Times New Roman"/>
                <w:color w:val="auto"/>
                <w:sz w:val="24"/>
                <w:szCs w:val="24"/>
              </w:rPr>
              <w:t xml:space="preserve"> mokėti 0,02 </w:t>
            </w:r>
            <w:r w:rsidRPr="00565E58">
              <w:rPr>
                <w:rFonts w:cs="Times New Roman"/>
                <w:color w:val="auto"/>
                <w:sz w:val="24"/>
                <w:szCs w:val="24"/>
                <w:lang w:val="it-IT"/>
              </w:rPr>
              <w:t>% nuo neapmok</w:t>
            </w:r>
            <w:r w:rsidRPr="00565E58">
              <w:rPr>
                <w:rFonts w:cs="Times New Roman"/>
                <w:color w:val="auto"/>
                <w:sz w:val="24"/>
                <w:szCs w:val="24"/>
              </w:rPr>
              <w:t>ė</w:t>
            </w:r>
            <w:r w:rsidRPr="00565E58">
              <w:rPr>
                <w:rFonts w:cs="Times New Roman"/>
                <w:color w:val="auto"/>
                <w:sz w:val="24"/>
                <w:szCs w:val="24"/>
                <w:lang w:val="es-ES_tradnl"/>
              </w:rPr>
              <w:t>tos s</w:t>
            </w:r>
            <w:r w:rsidRPr="00565E58">
              <w:rPr>
                <w:rFonts w:cs="Times New Roman"/>
                <w:color w:val="auto"/>
                <w:sz w:val="24"/>
                <w:szCs w:val="24"/>
              </w:rPr>
              <w:t>ąskaitos dydž</w:t>
            </w:r>
            <w:r w:rsidRPr="00565E58">
              <w:rPr>
                <w:rFonts w:cs="Times New Roman"/>
                <w:color w:val="auto"/>
                <w:sz w:val="24"/>
                <w:szCs w:val="24"/>
                <w:lang w:val="it-IT"/>
              </w:rPr>
              <w:t>io delspinigius, u</w:t>
            </w:r>
            <w:r w:rsidRPr="00565E58">
              <w:rPr>
                <w:rFonts w:cs="Times New Roman"/>
                <w:color w:val="auto"/>
                <w:sz w:val="24"/>
                <w:szCs w:val="24"/>
              </w:rPr>
              <w:t>ž kiekvieną uždelstą dieną.</w:t>
            </w:r>
          </w:p>
          <w:p w14:paraId="6A64B66B" w14:textId="5C595ACB" w:rsidR="00A24550" w:rsidRDefault="00A24550" w:rsidP="003D0327">
            <w:pPr>
              <w:pStyle w:val="Body2"/>
              <w:spacing w:after="0"/>
              <w:rPr>
                <w:rFonts w:cs="Times New Roman"/>
                <w:color w:val="auto"/>
                <w:sz w:val="24"/>
                <w:szCs w:val="24"/>
              </w:rPr>
            </w:pPr>
            <w:r w:rsidRPr="005A564A">
              <w:rPr>
                <w:rFonts w:cs="Times New Roman"/>
                <w:color w:val="auto"/>
                <w:sz w:val="24"/>
                <w:szCs w:val="24"/>
              </w:rPr>
              <w:t xml:space="preserve">9.2. Jei Tiekėjas dėl savo kaltės vėluoja suteikti Paslaugas per Sutarties </w:t>
            </w:r>
            <w:r w:rsidR="001B196D" w:rsidRPr="001B196D">
              <w:rPr>
                <w:rFonts w:cs="Times New Roman"/>
                <w:color w:val="auto"/>
                <w:sz w:val="24"/>
                <w:szCs w:val="24"/>
              </w:rPr>
              <w:t xml:space="preserve">priede </w:t>
            </w:r>
            <w:r w:rsidRPr="001B196D">
              <w:rPr>
                <w:rFonts w:cs="Times New Roman"/>
                <w:color w:val="auto"/>
                <w:sz w:val="24"/>
                <w:szCs w:val="24"/>
              </w:rPr>
              <w:t>1</w:t>
            </w:r>
            <w:r w:rsidR="001B196D">
              <w:rPr>
                <w:rFonts w:cs="Times New Roman"/>
                <w:color w:val="auto"/>
                <w:sz w:val="24"/>
                <w:szCs w:val="24"/>
              </w:rPr>
              <w:t xml:space="preserve"> </w:t>
            </w:r>
            <w:r w:rsidRPr="005A564A">
              <w:rPr>
                <w:rFonts w:cs="Times New Roman"/>
                <w:color w:val="auto"/>
                <w:sz w:val="24"/>
                <w:szCs w:val="24"/>
              </w:rPr>
              <w:t>nu</w:t>
            </w:r>
            <w:r w:rsidR="001B196D">
              <w:rPr>
                <w:rFonts w:cs="Times New Roman"/>
                <w:color w:val="auto"/>
                <w:sz w:val="24"/>
                <w:szCs w:val="24"/>
              </w:rPr>
              <w:t xml:space="preserve">statytą </w:t>
            </w:r>
            <w:r w:rsidRPr="005A564A">
              <w:rPr>
                <w:rFonts w:cs="Times New Roman"/>
                <w:color w:val="auto"/>
                <w:sz w:val="24"/>
                <w:szCs w:val="24"/>
              </w:rPr>
              <w:t>terminą, jis įsipareigoja sumokėti 0,02 % dydžio de</w:t>
            </w:r>
            <w:r w:rsidRPr="005A564A">
              <w:rPr>
                <w:rFonts w:cs="Times New Roman"/>
                <w:color w:val="auto"/>
                <w:sz w:val="24"/>
                <w:szCs w:val="24"/>
                <w:lang w:val="it-IT"/>
              </w:rPr>
              <w:t>lspinigius u</w:t>
            </w:r>
            <w:r w:rsidRPr="005A564A">
              <w:rPr>
                <w:rFonts w:cs="Times New Roman"/>
                <w:color w:val="auto"/>
                <w:sz w:val="24"/>
                <w:szCs w:val="24"/>
              </w:rPr>
              <w:t>ž kiekvieną uždelstą dieną.</w:t>
            </w:r>
          </w:p>
          <w:p w14:paraId="5B06DC32" w14:textId="77777777" w:rsidR="00473B06" w:rsidRPr="001B196D" w:rsidRDefault="00473B06" w:rsidP="003D0327">
            <w:pPr>
              <w:pStyle w:val="Body2"/>
              <w:spacing w:after="0"/>
              <w:rPr>
                <w:rFonts w:cs="Times New Roman"/>
                <w:color w:val="auto"/>
                <w:sz w:val="24"/>
                <w:szCs w:val="24"/>
              </w:rPr>
            </w:pPr>
          </w:p>
          <w:p w14:paraId="664F3F08" w14:textId="3A558684" w:rsidR="00A24550" w:rsidRDefault="00A24550" w:rsidP="00733E59">
            <w:pPr>
              <w:pStyle w:val="Heading"/>
              <w:rPr>
                <w:rFonts w:cs="Times New Roman"/>
                <w:color w:val="auto"/>
                <w:sz w:val="24"/>
                <w:szCs w:val="24"/>
              </w:rPr>
            </w:pPr>
            <w:r w:rsidRPr="00565E58">
              <w:rPr>
                <w:rFonts w:cs="Times New Roman"/>
                <w:color w:val="auto"/>
                <w:sz w:val="24"/>
                <w:szCs w:val="24"/>
              </w:rPr>
              <w:t>1</w:t>
            </w:r>
            <w:r>
              <w:rPr>
                <w:rFonts w:cs="Times New Roman"/>
                <w:color w:val="auto"/>
                <w:sz w:val="24"/>
                <w:szCs w:val="24"/>
              </w:rPr>
              <w:t>0</w:t>
            </w:r>
            <w:r w:rsidRPr="00565E58">
              <w:rPr>
                <w:rFonts w:cs="Times New Roman"/>
                <w:color w:val="auto"/>
                <w:sz w:val="24"/>
                <w:szCs w:val="24"/>
              </w:rPr>
              <w:t>. SUTARTIES GALIOJIMAS IR NUTRAUKIMAS</w:t>
            </w:r>
          </w:p>
          <w:p w14:paraId="7904B9B5" w14:textId="77777777" w:rsidR="00A24550" w:rsidRPr="00733E59" w:rsidRDefault="00A24550" w:rsidP="00733E59">
            <w:pPr>
              <w:pStyle w:val="Body2"/>
            </w:pPr>
          </w:p>
          <w:p w14:paraId="53D2738E" w14:textId="1C216575" w:rsidR="00A24550" w:rsidRPr="00733E59" w:rsidRDefault="00A24550" w:rsidP="00733E59">
            <w:pPr>
              <w:pStyle w:val="Text"/>
              <w:spacing w:after="0" w:line="240" w:lineRule="auto"/>
              <w:jc w:val="both"/>
              <w:rPr>
                <w:rFonts w:ascii="Times New Roman" w:hAnsi="Times New Roman"/>
                <w:sz w:val="24"/>
                <w:szCs w:val="24"/>
              </w:rPr>
            </w:pPr>
            <w:r>
              <w:rPr>
                <w:rFonts w:ascii="Times New Roman" w:hAnsi="Times New Roman"/>
                <w:sz w:val="24"/>
                <w:szCs w:val="24"/>
              </w:rPr>
              <w:t>10</w:t>
            </w:r>
            <w:r w:rsidRPr="00733E59">
              <w:rPr>
                <w:rFonts w:ascii="Times New Roman" w:hAnsi="Times New Roman"/>
                <w:sz w:val="24"/>
                <w:szCs w:val="24"/>
              </w:rPr>
              <w:t>.1. Š</w:t>
            </w:r>
            <w:r w:rsidRPr="00733E59">
              <w:rPr>
                <w:rFonts w:ascii="Times New Roman" w:hAnsi="Times New Roman"/>
                <w:sz w:val="24"/>
                <w:szCs w:val="24"/>
                <w:lang w:val="fr-FR"/>
              </w:rPr>
              <w:t xml:space="preserve">i </w:t>
            </w:r>
            <w:r>
              <w:rPr>
                <w:rFonts w:ascii="Times New Roman" w:hAnsi="Times New Roman"/>
                <w:sz w:val="24"/>
                <w:szCs w:val="24"/>
                <w:lang w:val="fr-FR"/>
              </w:rPr>
              <w:t>S</w:t>
            </w:r>
            <w:r w:rsidRPr="00733E59">
              <w:rPr>
                <w:rFonts w:ascii="Times New Roman" w:hAnsi="Times New Roman"/>
                <w:sz w:val="24"/>
                <w:szCs w:val="24"/>
                <w:lang w:val="fr-FR"/>
              </w:rPr>
              <w:t xml:space="preserve">utartis </w:t>
            </w:r>
            <w:r w:rsidRPr="00733E59">
              <w:rPr>
                <w:rFonts w:ascii="Times New Roman" w:hAnsi="Times New Roman"/>
                <w:sz w:val="24"/>
                <w:szCs w:val="24"/>
              </w:rPr>
              <w:t xml:space="preserve">įsigalioja nuo </w:t>
            </w:r>
            <w:r>
              <w:rPr>
                <w:rFonts w:ascii="Times New Roman" w:hAnsi="Times New Roman"/>
                <w:sz w:val="24"/>
                <w:szCs w:val="24"/>
              </w:rPr>
              <w:t>S</w:t>
            </w:r>
            <w:r w:rsidRPr="00733E59">
              <w:rPr>
                <w:rFonts w:ascii="Times New Roman" w:hAnsi="Times New Roman"/>
                <w:sz w:val="24"/>
                <w:szCs w:val="24"/>
              </w:rPr>
              <w:t>utarties pasirašymo dienos ir galioja iki visiško sutartinių įsipareigojimų įvykdymo</w:t>
            </w:r>
            <w:r>
              <w:rPr>
                <w:rFonts w:ascii="Times New Roman" w:hAnsi="Times New Roman"/>
                <w:sz w:val="24"/>
                <w:szCs w:val="24"/>
              </w:rPr>
              <w:t xml:space="preserve">. </w:t>
            </w:r>
          </w:p>
          <w:p w14:paraId="5CAB3235" w14:textId="78BAF87B" w:rsidR="00A24550" w:rsidRPr="00565E58" w:rsidRDefault="00A24550" w:rsidP="003D0327">
            <w:pPr>
              <w:pStyle w:val="Body2"/>
              <w:spacing w:after="0"/>
              <w:rPr>
                <w:rFonts w:cs="Times New Roman"/>
                <w:color w:val="auto"/>
                <w:sz w:val="24"/>
                <w:szCs w:val="24"/>
              </w:rPr>
            </w:pPr>
            <w:r w:rsidRPr="00565E58">
              <w:rPr>
                <w:rFonts w:cs="Times New Roman"/>
                <w:color w:val="auto"/>
                <w:sz w:val="24"/>
                <w:szCs w:val="24"/>
              </w:rPr>
              <w:t>1</w:t>
            </w:r>
            <w:r>
              <w:rPr>
                <w:rFonts w:cs="Times New Roman"/>
                <w:color w:val="auto"/>
                <w:sz w:val="24"/>
                <w:szCs w:val="24"/>
              </w:rPr>
              <w:t>0</w:t>
            </w:r>
            <w:r w:rsidRPr="00565E58">
              <w:rPr>
                <w:rFonts w:cs="Times New Roman"/>
                <w:color w:val="auto"/>
                <w:sz w:val="24"/>
                <w:szCs w:val="24"/>
              </w:rPr>
              <w:t>.2. Jei bet kuri Sutarties nuostata tampa ar pripažįstama visiškai ar iš dalies negaliojančia, tai neturi įtakos kitų Sutarties nuostatų galiojimui.</w:t>
            </w:r>
          </w:p>
          <w:p w14:paraId="7C7BE6BB" w14:textId="76224637" w:rsidR="00A24550" w:rsidRPr="00565E58" w:rsidRDefault="00A24550" w:rsidP="003D0327">
            <w:pPr>
              <w:pStyle w:val="Body2"/>
              <w:spacing w:after="0"/>
              <w:rPr>
                <w:rFonts w:cs="Times New Roman"/>
                <w:color w:val="auto"/>
                <w:sz w:val="24"/>
                <w:szCs w:val="24"/>
              </w:rPr>
            </w:pPr>
            <w:r w:rsidRPr="00565E58">
              <w:rPr>
                <w:rFonts w:cs="Times New Roman"/>
                <w:color w:val="auto"/>
                <w:sz w:val="24"/>
                <w:szCs w:val="24"/>
              </w:rPr>
              <w:t>1</w:t>
            </w:r>
            <w:r>
              <w:rPr>
                <w:rFonts w:cs="Times New Roman"/>
                <w:color w:val="auto"/>
                <w:sz w:val="24"/>
                <w:szCs w:val="24"/>
              </w:rPr>
              <w:t>0</w:t>
            </w:r>
            <w:r w:rsidRPr="00565E58">
              <w:rPr>
                <w:rFonts w:cs="Times New Roman"/>
                <w:color w:val="auto"/>
                <w:sz w:val="24"/>
                <w:szCs w:val="24"/>
              </w:rPr>
              <w:t>.3. Sutartį galima nutraukti š</w:t>
            </w:r>
            <w:r w:rsidRPr="00565E58">
              <w:rPr>
                <w:rFonts w:cs="Times New Roman"/>
                <w:color w:val="auto"/>
                <w:sz w:val="24"/>
                <w:szCs w:val="24"/>
                <w:lang w:val="pt-PT"/>
              </w:rPr>
              <w:t>iais atvejais:</w:t>
            </w:r>
          </w:p>
          <w:p w14:paraId="384F98C8" w14:textId="72635453" w:rsidR="00A24550" w:rsidRPr="00565E58" w:rsidRDefault="00A24550" w:rsidP="003D0327">
            <w:pPr>
              <w:pStyle w:val="Body2"/>
              <w:spacing w:after="0"/>
              <w:rPr>
                <w:rFonts w:cs="Times New Roman"/>
                <w:color w:val="auto"/>
                <w:sz w:val="24"/>
                <w:szCs w:val="24"/>
                <w:lang w:val="pt-PT"/>
              </w:rPr>
            </w:pPr>
            <w:r w:rsidRPr="00565E58">
              <w:rPr>
                <w:rFonts w:cs="Times New Roman"/>
                <w:color w:val="auto"/>
                <w:sz w:val="24"/>
                <w:szCs w:val="24"/>
              </w:rPr>
              <w:lastRenderedPageBreak/>
              <w:t>1</w:t>
            </w:r>
            <w:r>
              <w:rPr>
                <w:rFonts w:cs="Times New Roman"/>
                <w:color w:val="auto"/>
                <w:sz w:val="24"/>
                <w:szCs w:val="24"/>
              </w:rPr>
              <w:t>0</w:t>
            </w:r>
            <w:r w:rsidRPr="00565E58">
              <w:rPr>
                <w:rFonts w:cs="Times New Roman"/>
                <w:color w:val="auto"/>
                <w:sz w:val="24"/>
                <w:szCs w:val="24"/>
              </w:rPr>
              <w:t>.3</w:t>
            </w:r>
            <w:r w:rsidRPr="00565E58">
              <w:rPr>
                <w:rFonts w:cs="Times New Roman"/>
                <w:color w:val="auto"/>
                <w:sz w:val="24"/>
                <w:szCs w:val="24"/>
                <w:lang w:val="es-ES_tradnl"/>
              </w:rPr>
              <w:t xml:space="preserve">.1. vienos </w:t>
            </w:r>
            <w:r w:rsidRPr="00565E58">
              <w:rPr>
                <w:rFonts w:cs="Times New Roman"/>
                <w:color w:val="auto"/>
                <w:sz w:val="24"/>
                <w:szCs w:val="24"/>
              </w:rPr>
              <w:t>Šalies sprendimu prieš 10 kalendorinių dienų raštu įspėjus kitą Šalį, jeigu ji nevykdo ar netinkamai vykdo savo įsipareigojimus ir tai yra esminis sutarties paž</w:t>
            </w:r>
            <w:r w:rsidRPr="00565E58">
              <w:rPr>
                <w:rFonts w:cs="Times New Roman"/>
                <w:color w:val="auto"/>
                <w:sz w:val="24"/>
                <w:szCs w:val="24"/>
                <w:lang w:val="pt-PT"/>
              </w:rPr>
              <w:t>eidimas. Nustatydamos esminį sutarties pažeidimą Šalys privalo vadovautis Lietuvos Respublikos civilinio kodekso 6.217 str. nuostatomis.</w:t>
            </w:r>
          </w:p>
          <w:p w14:paraId="60A50C71" w14:textId="6AFD15A1" w:rsidR="00A24550" w:rsidRPr="00565E58" w:rsidRDefault="00A24550" w:rsidP="003D0327">
            <w:pPr>
              <w:pStyle w:val="Body2"/>
              <w:spacing w:after="0"/>
              <w:rPr>
                <w:rFonts w:cs="Times New Roman"/>
                <w:color w:val="auto"/>
                <w:sz w:val="24"/>
                <w:szCs w:val="24"/>
                <w:lang w:val="pt-PT"/>
              </w:rPr>
            </w:pPr>
            <w:r w:rsidRPr="00565E58">
              <w:rPr>
                <w:rFonts w:cs="Times New Roman"/>
                <w:color w:val="auto"/>
                <w:sz w:val="24"/>
                <w:szCs w:val="24"/>
                <w:lang w:val="pt-PT"/>
              </w:rPr>
              <w:t>1</w:t>
            </w:r>
            <w:r>
              <w:rPr>
                <w:rFonts w:cs="Times New Roman"/>
                <w:color w:val="auto"/>
                <w:sz w:val="24"/>
                <w:szCs w:val="24"/>
                <w:lang w:val="pt-PT"/>
              </w:rPr>
              <w:t>0</w:t>
            </w:r>
            <w:r w:rsidRPr="00565E58">
              <w:rPr>
                <w:rFonts w:cs="Times New Roman"/>
                <w:color w:val="auto"/>
                <w:sz w:val="24"/>
                <w:szCs w:val="24"/>
                <w:lang w:val="pt-PT"/>
              </w:rPr>
              <w:t>.3</w:t>
            </w:r>
            <w:r w:rsidRPr="00565E58">
              <w:rPr>
                <w:rFonts w:cs="Times New Roman"/>
                <w:color w:val="auto"/>
                <w:sz w:val="24"/>
                <w:szCs w:val="24"/>
                <w:lang w:val="es-ES_tradnl"/>
              </w:rPr>
              <w:t>.2. abiej</w:t>
            </w:r>
            <w:r w:rsidRPr="00565E58">
              <w:rPr>
                <w:rFonts w:cs="Times New Roman"/>
                <w:color w:val="auto"/>
                <w:sz w:val="24"/>
                <w:szCs w:val="24"/>
                <w:lang w:val="pt-PT"/>
              </w:rPr>
              <w:t xml:space="preserve">ų Šalių rašytiniu susitarimu. </w:t>
            </w:r>
          </w:p>
          <w:p w14:paraId="13114EC0" w14:textId="4CC301B5" w:rsidR="00A24550" w:rsidRPr="00565E58" w:rsidRDefault="00A24550" w:rsidP="003D0327">
            <w:pPr>
              <w:pStyle w:val="Body2"/>
              <w:spacing w:after="0"/>
              <w:rPr>
                <w:rFonts w:cs="Times New Roman"/>
                <w:color w:val="auto"/>
                <w:sz w:val="24"/>
                <w:szCs w:val="24"/>
                <w:lang w:val="pt-PT"/>
              </w:rPr>
            </w:pPr>
            <w:r w:rsidRPr="00565E58">
              <w:rPr>
                <w:rFonts w:cs="Times New Roman"/>
                <w:color w:val="auto"/>
                <w:sz w:val="24"/>
                <w:szCs w:val="24"/>
                <w:lang w:val="pt-PT"/>
              </w:rPr>
              <w:t>1</w:t>
            </w:r>
            <w:r>
              <w:rPr>
                <w:rFonts w:cs="Times New Roman"/>
                <w:color w:val="auto"/>
                <w:sz w:val="24"/>
                <w:szCs w:val="24"/>
                <w:lang w:val="pt-PT"/>
              </w:rPr>
              <w:t>0</w:t>
            </w:r>
            <w:r w:rsidRPr="00565E58">
              <w:rPr>
                <w:rFonts w:cs="Times New Roman"/>
                <w:color w:val="auto"/>
                <w:sz w:val="24"/>
                <w:szCs w:val="24"/>
                <w:lang w:val="pt-PT"/>
              </w:rPr>
              <w:t>.4.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7E857372" w14:textId="77777777" w:rsidR="00A24550" w:rsidRPr="00B07867" w:rsidRDefault="00A24550" w:rsidP="00B07867">
            <w:pPr>
              <w:pStyle w:val="Body2"/>
            </w:pPr>
          </w:p>
          <w:p w14:paraId="4590BC25" w14:textId="056298AA" w:rsidR="00A24550" w:rsidRDefault="00A24550" w:rsidP="003D0327">
            <w:pPr>
              <w:pStyle w:val="Heading"/>
              <w:rPr>
                <w:rFonts w:cs="Times New Roman"/>
                <w:color w:val="auto"/>
                <w:sz w:val="24"/>
                <w:szCs w:val="24"/>
              </w:rPr>
            </w:pPr>
            <w:r w:rsidRPr="00565E58">
              <w:rPr>
                <w:rFonts w:cs="Times New Roman"/>
                <w:color w:val="auto"/>
                <w:sz w:val="24"/>
                <w:szCs w:val="24"/>
              </w:rPr>
              <w:t>1</w:t>
            </w:r>
            <w:r>
              <w:rPr>
                <w:rFonts w:cs="Times New Roman"/>
                <w:color w:val="auto"/>
                <w:sz w:val="24"/>
                <w:szCs w:val="24"/>
              </w:rPr>
              <w:t>1</w:t>
            </w:r>
            <w:r w:rsidRPr="00565E58">
              <w:rPr>
                <w:rFonts w:cs="Times New Roman"/>
                <w:color w:val="auto"/>
                <w:sz w:val="24"/>
                <w:szCs w:val="24"/>
              </w:rPr>
              <w:t>. TAIKYTINA TEISĖ</w:t>
            </w:r>
          </w:p>
          <w:p w14:paraId="7C728DE0" w14:textId="77777777" w:rsidR="001B196D" w:rsidRPr="001B196D" w:rsidRDefault="001B196D" w:rsidP="001B196D">
            <w:pPr>
              <w:pStyle w:val="Body2"/>
            </w:pPr>
          </w:p>
          <w:p w14:paraId="5C8EC2AA" w14:textId="1AE7B15A" w:rsidR="00A24550" w:rsidRPr="00565E58" w:rsidRDefault="00A24550" w:rsidP="003D0327">
            <w:pPr>
              <w:pStyle w:val="Body2"/>
              <w:spacing w:after="0"/>
              <w:rPr>
                <w:rFonts w:cs="Times New Roman"/>
                <w:color w:val="auto"/>
                <w:sz w:val="24"/>
                <w:szCs w:val="24"/>
              </w:rPr>
            </w:pPr>
            <w:r w:rsidRPr="00565E58">
              <w:rPr>
                <w:rFonts w:cs="Times New Roman"/>
                <w:color w:val="auto"/>
                <w:sz w:val="24"/>
                <w:szCs w:val="24"/>
              </w:rPr>
              <w:t>1</w:t>
            </w:r>
            <w:r>
              <w:rPr>
                <w:rFonts w:cs="Times New Roman"/>
                <w:color w:val="auto"/>
                <w:sz w:val="24"/>
                <w:szCs w:val="24"/>
              </w:rPr>
              <w:t>1</w:t>
            </w:r>
            <w:r w:rsidRPr="00565E58">
              <w:rPr>
                <w:rFonts w:cs="Times New Roman"/>
                <w:color w:val="auto"/>
                <w:sz w:val="24"/>
                <w:szCs w:val="24"/>
              </w:rPr>
              <w:t>.1. Šiai Sutarčiai taikoma ir ji aiš</w:t>
            </w:r>
            <w:r w:rsidRPr="00565E58">
              <w:rPr>
                <w:rFonts w:cs="Times New Roman"/>
                <w:color w:val="auto"/>
                <w:sz w:val="24"/>
                <w:szCs w:val="24"/>
                <w:lang w:val="es-ES_tradnl"/>
              </w:rPr>
              <w:t>kinama pagal Lietuvos Respublikos teis</w:t>
            </w:r>
            <w:r w:rsidRPr="00565E58">
              <w:rPr>
                <w:rFonts w:cs="Times New Roman"/>
                <w:color w:val="auto"/>
                <w:sz w:val="24"/>
                <w:szCs w:val="24"/>
              </w:rPr>
              <w:t>ę.</w:t>
            </w:r>
          </w:p>
          <w:p w14:paraId="7747DD09" w14:textId="77777777" w:rsidR="00A24550" w:rsidRPr="00565E58" w:rsidRDefault="00A24550" w:rsidP="003D0327">
            <w:pPr>
              <w:pStyle w:val="Body2"/>
              <w:spacing w:after="0"/>
              <w:rPr>
                <w:rFonts w:cs="Times New Roman"/>
                <w:color w:val="auto"/>
                <w:sz w:val="24"/>
                <w:szCs w:val="24"/>
              </w:rPr>
            </w:pPr>
          </w:p>
          <w:p w14:paraId="1AF7A120" w14:textId="619CDCDE" w:rsidR="00A24550" w:rsidRDefault="00A24550" w:rsidP="003D0327">
            <w:pPr>
              <w:pStyle w:val="Heading"/>
              <w:rPr>
                <w:rFonts w:cs="Times New Roman"/>
                <w:color w:val="auto"/>
                <w:sz w:val="24"/>
                <w:szCs w:val="24"/>
              </w:rPr>
            </w:pPr>
            <w:r w:rsidRPr="00565E58">
              <w:rPr>
                <w:rFonts w:cs="Times New Roman"/>
                <w:color w:val="auto"/>
                <w:sz w:val="24"/>
                <w:szCs w:val="24"/>
              </w:rPr>
              <w:t>1</w:t>
            </w:r>
            <w:r>
              <w:rPr>
                <w:rFonts w:cs="Times New Roman"/>
                <w:color w:val="auto"/>
                <w:sz w:val="24"/>
                <w:szCs w:val="24"/>
              </w:rPr>
              <w:t>2</w:t>
            </w:r>
            <w:r w:rsidRPr="00565E58">
              <w:rPr>
                <w:rFonts w:cs="Times New Roman"/>
                <w:color w:val="auto"/>
                <w:sz w:val="24"/>
                <w:szCs w:val="24"/>
              </w:rPr>
              <w:t>. GINČŲ SPRENDIMO TVARKA</w:t>
            </w:r>
          </w:p>
          <w:p w14:paraId="04A95C40" w14:textId="77777777" w:rsidR="00A24550" w:rsidRPr="00733E59" w:rsidRDefault="00A24550" w:rsidP="00733E59">
            <w:pPr>
              <w:pStyle w:val="Body2"/>
            </w:pPr>
          </w:p>
          <w:p w14:paraId="28ED1009" w14:textId="5B67BA65" w:rsidR="00A24550" w:rsidRPr="00565E58" w:rsidRDefault="00A24550" w:rsidP="003D0327">
            <w:pPr>
              <w:pStyle w:val="Body2"/>
              <w:spacing w:after="0"/>
              <w:rPr>
                <w:rFonts w:cs="Times New Roman"/>
                <w:color w:val="auto"/>
                <w:sz w:val="24"/>
                <w:szCs w:val="24"/>
              </w:rPr>
            </w:pPr>
            <w:r w:rsidRPr="00565E58">
              <w:rPr>
                <w:rFonts w:cs="Times New Roman"/>
                <w:color w:val="auto"/>
                <w:sz w:val="24"/>
                <w:szCs w:val="24"/>
              </w:rPr>
              <w:t>1</w:t>
            </w:r>
            <w:r>
              <w:rPr>
                <w:rFonts w:cs="Times New Roman"/>
                <w:color w:val="auto"/>
                <w:sz w:val="24"/>
                <w:szCs w:val="24"/>
              </w:rPr>
              <w:t>2</w:t>
            </w:r>
            <w:r w:rsidRPr="00565E58">
              <w:rPr>
                <w:rFonts w:cs="Times New Roman"/>
                <w:color w:val="auto"/>
                <w:sz w:val="24"/>
                <w:szCs w:val="24"/>
              </w:rPr>
              <w:t>.1. Šalių tarpusavio prieštaravimai ir nesutarimai sprendžiami derybomis. Prieštaravimai ir nesutarimai, kurių nepavyksta išspręsti derybomis per 20 dienų terminą</w:t>
            </w:r>
            <w:r w:rsidRPr="00565E58">
              <w:rPr>
                <w:rFonts w:cs="Times New Roman"/>
                <w:color w:val="auto"/>
                <w:sz w:val="24"/>
                <w:szCs w:val="24"/>
                <w:lang w:val="it-IT"/>
              </w:rPr>
              <w:t>, sprend</w:t>
            </w:r>
            <w:r w:rsidRPr="00565E58">
              <w:rPr>
                <w:rFonts w:cs="Times New Roman"/>
                <w:color w:val="auto"/>
                <w:sz w:val="24"/>
                <w:szCs w:val="24"/>
              </w:rPr>
              <w:t>ž</w:t>
            </w:r>
            <w:r w:rsidRPr="00565E58">
              <w:rPr>
                <w:rFonts w:cs="Times New Roman"/>
                <w:color w:val="auto"/>
                <w:sz w:val="24"/>
                <w:szCs w:val="24"/>
                <w:lang w:val="es-ES_tradnl"/>
              </w:rPr>
              <w:t>iami Lietuvos Respublikos teis</w:t>
            </w:r>
            <w:r w:rsidRPr="00565E58">
              <w:rPr>
                <w:rFonts w:cs="Times New Roman"/>
                <w:color w:val="auto"/>
                <w:sz w:val="24"/>
                <w:szCs w:val="24"/>
              </w:rPr>
              <w:t xml:space="preserve">ės aktų nustatyta tvarka Lietuvos Respublikos teismuose. </w:t>
            </w:r>
          </w:p>
          <w:p w14:paraId="53C16DB4" w14:textId="77777777" w:rsidR="00A24550" w:rsidRPr="00565E58" w:rsidRDefault="00A24550" w:rsidP="003D0327">
            <w:pPr>
              <w:pStyle w:val="Body2"/>
              <w:spacing w:after="0"/>
              <w:rPr>
                <w:rFonts w:cs="Times New Roman"/>
                <w:color w:val="auto"/>
                <w:sz w:val="24"/>
                <w:szCs w:val="24"/>
              </w:rPr>
            </w:pPr>
          </w:p>
          <w:p w14:paraId="1C95B635" w14:textId="1ED55475" w:rsidR="00A24550" w:rsidRDefault="00A24550" w:rsidP="003D0327">
            <w:pPr>
              <w:pStyle w:val="Heading"/>
              <w:rPr>
                <w:rFonts w:cs="Times New Roman"/>
                <w:color w:val="auto"/>
                <w:sz w:val="24"/>
                <w:szCs w:val="24"/>
              </w:rPr>
            </w:pPr>
            <w:r w:rsidRPr="00565E58">
              <w:rPr>
                <w:rFonts w:cs="Times New Roman"/>
                <w:color w:val="auto"/>
                <w:sz w:val="24"/>
                <w:szCs w:val="24"/>
              </w:rPr>
              <w:t>1</w:t>
            </w:r>
            <w:r w:rsidR="001B196D">
              <w:rPr>
                <w:rFonts w:cs="Times New Roman"/>
                <w:color w:val="auto"/>
                <w:sz w:val="24"/>
                <w:szCs w:val="24"/>
              </w:rPr>
              <w:t>3</w:t>
            </w:r>
            <w:r w:rsidRPr="00565E58">
              <w:rPr>
                <w:rFonts w:cs="Times New Roman"/>
                <w:color w:val="auto"/>
                <w:sz w:val="24"/>
                <w:szCs w:val="24"/>
              </w:rPr>
              <w:t>. KITOS NUOSTATOS</w:t>
            </w:r>
          </w:p>
          <w:p w14:paraId="71970E39" w14:textId="77777777" w:rsidR="008225AD" w:rsidRPr="008225AD" w:rsidRDefault="008225AD" w:rsidP="008225AD">
            <w:pPr>
              <w:pStyle w:val="Body2"/>
            </w:pPr>
          </w:p>
          <w:p w14:paraId="1549CA08" w14:textId="07C1B652" w:rsidR="001B196D" w:rsidRPr="001B196D" w:rsidRDefault="00A24550" w:rsidP="003D0327">
            <w:pPr>
              <w:pStyle w:val="Body2"/>
              <w:spacing w:after="0"/>
              <w:rPr>
                <w:rFonts w:cs="Times New Roman"/>
                <w:color w:val="auto"/>
                <w:sz w:val="24"/>
                <w:szCs w:val="24"/>
              </w:rPr>
            </w:pPr>
            <w:r w:rsidRPr="00565E58">
              <w:rPr>
                <w:rFonts w:cs="Times New Roman"/>
                <w:color w:val="auto"/>
                <w:sz w:val="24"/>
                <w:szCs w:val="24"/>
              </w:rPr>
              <w:t>1</w:t>
            </w:r>
            <w:r w:rsidR="001B196D">
              <w:rPr>
                <w:rFonts w:cs="Times New Roman"/>
                <w:color w:val="auto"/>
                <w:sz w:val="24"/>
                <w:szCs w:val="24"/>
              </w:rPr>
              <w:t>3</w:t>
            </w:r>
            <w:r w:rsidRPr="00565E58">
              <w:rPr>
                <w:rFonts w:cs="Times New Roman"/>
                <w:color w:val="auto"/>
                <w:sz w:val="24"/>
                <w:szCs w:val="24"/>
              </w:rPr>
              <w:t xml:space="preserve">.1. </w:t>
            </w:r>
            <w:r w:rsidR="001B196D" w:rsidRPr="001B196D">
              <w:rPr>
                <w:sz w:val="24"/>
                <w:szCs w:val="24"/>
              </w:rPr>
              <w:t xml:space="preserve">Jeigu </w:t>
            </w:r>
            <w:r w:rsidR="001B196D">
              <w:rPr>
                <w:sz w:val="24"/>
                <w:szCs w:val="24"/>
              </w:rPr>
              <w:t xml:space="preserve">Tiekėjo </w:t>
            </w:r>
            <w:r w:rsidR="001B196D" w:rsidRPr="001B196D">
              <w:rPr>
                <w:sz w:val="24"/>
                <w:szCs w:val="24"/>
              </w:rPr>
              <w:t xml:space="preserve">dėl teisės verstis atitinkama veikla nebuvo tikrinama arba tikrinama ne visa apimtimi, </w:t>
            </w:r>
            <w:r w:rsidR="0060756C">
              <w:rPr>
                <w:sz w:val="24"/>
                <w:szCs w:val="24"/>
              </w:rPr>
              <w:t xml:space="preserve">Tiekėjas Pirkėjui </w:t>
            </w:r>
            <w:r w:rsidR="001B196D" w:rsidRPr="001B196D">
              <w:rPr>
                <w:sz w:val="24"/>
                <w:szCs w:val="24"/>
              </w:rPr>
              <w:t>įsipareigoja, kad Sutartį vykdys tik tokią teisę turintys asmenys.</w:t>
            </w:r>
          </w:p>
          <w:p w14:paraId="69126A1B" w14:textId="5286912E" w:rsidR="001B196D" w:rsidRPr="0060756C" w:rsidRDefault="0060756C" w:rsidP="003D0327">
            <w:pPr>
              <w:pStyle w:val="Body2"/>
              <w:spacing w:after="0"/>
              <w:rPr>
                <w:rFonts w:cs="Times New Roman"/>
                <w:color w:val="auto"/>
                <w:sz w:val="24"/>
                <w:szCs w:val="24"/>
              </w:rPr>
            </w:pPr>
            <w:r w:rsidRPr="0060756C">
              <w:rPr>
                <w:sz w:val="24"/>
                <w:szCs w:val="24"/>
              </w:rPr>
              <w:t>1</w:t>
            </w:r>
            <w:r>
              <w:rPr>
                <w:sz w:val="24"/>
                <w:szCs w:val="24"/>
              </w:rPr>
              <w:t>3</w:t>
            </w:r>
            <w:r w:rsidRPr="0060756C">
              <w:rPr>
                <w:sz w:val="24"/>
                <w:szCs w:val="24"/>
              </w:rPr>
              <w:t>.</w:t>
            </w:r>
            <w:r>
              <w:rPr>
                <w:sz w:val="24"/>
                <w:szCs w:val="24"/>
              </w:rPr>
              <w:t>2</w:t>
            </w:r>
            <w:r w:rsidRPr="0060756C">
              <w:rPr>
                <w:sz w:val="24"/>
                <w:szCs w:val="24"/>
              </w:rPr>
              <w:t>. Pirkimas laikomas žaliuoju, vadovaujantis Aplinkos apsaugos kriterijų taikymo, vykdant žaliuosius pirkimus, tvarkos aprašo, patvirtinto Lietuvos Respublikos aplinkos ministro 2011 m. birželio 28 d. įsakymu Nr. D1-508 (Lietuvos Respublikos aplinkos ministro 2024 m. sausio 16 d. įsakymo Nr. D1-17 redakcija) (toliau – Tvarkos aprašas), 4.4.3 p., t. y. perkama tik nematerialaus pobūdžio (intelektinė) ar kitokia paslauga, nesusijusi su materialaus objekto sukūrimu, kurios teikimo metu nėra numatomas reikšmingas neigiamas poveikis aplinkai, nesukuriamas taršos šaltinis ir negeneruojamos atliekos (</w:t>
            </w:r>
            <w:r>
              <w:rPr>
                <w:sz w:val="24"/>
                <w:szCs w:val="24"/>
              </w:rPr>
              <w:t xml:space="preserve">&lt;...&gt; </w:t>
            </w:r>
            <w:r w:rsidRPr="0060756C">
              <w:rPr>
                <w:sz w:val="24"/>
                <w:szCs w:val="24"/>
              </w:rPr>
              <w:t>socialinių ir mokslinių tyrimų, studijų ir koncepcijų parengimo paslaugos ir kitos paslaugos</w:t>
            </w:r>
            <w:r>
              <w:rPr>
                <w:sz w:val="24"/>
                <w:szCs w:val="24"/>
              </w:rPr>
              <w:t>&lt;...&gt;</w:t>
            </w:r>
            <w:r w:rsidRPr="0060756C">
              <w:rPr>
                <w:sz w:val="24"/>
                <w:szCs w:val="24"/>
              </w:rPr>
              <w:t>).</w:t>
            </w:r>
          </w:p>
          <w:p w14:paraId="4FCBCD85" w14:textId="4C134AA6" w:rsidR="00A24550" w:rsidRPr="0060756C" w:rsidRDefault="0060756C" w:rsidP="003D0327">
            <w:pPr>
              <w:pStyle w:val="Body2"/>
              <w:spacing w:after="0"/>
              <w:rPr>
                <w:rFonts w:cs="Times New Roman"/>
                <w:color w:val="auto"/>
                <w:sz w:val="24"/>
                <w:szCs w:val="24"/>
              </w:rPr>
            </w:pPr>
            <w:r>
              <w:rPr>
                <w:rFonts w:cs="Times New Roman"/>
                <w:color w:val="auto"/>
                <w:sz w:val="24"/>
                <w:szCs w:val="24"/>
              </w:rPr>
              <w:t>13.3. </w:t>
            </w:r>
            <w:r w:rsidR="00A24550" w:rsidRPr="00565E58">
              <w:rPr>
                <w:rFonts w:cs="Times New Roman"/>
                <w:color w:val="auto"/>
                <w:sz w:val="24"/>
                <w:szCs w:val="24"/>
              </w:rPr>
              <w:t>Sutarties sąlygos gali būti keič</w:t>
            </w:r>
            <w:r w:rsidR="00A24550" w:rsidRPr="00565E58">
              <w:rPr>
                <w:rFonts w:cs="Times New Roman"/>
                <w:color w:val="auto"/>
                <w:sz w:val="24"/>
                <w:szCs w:val="24"/>
                <w:lang w:val="it-IT"/>
              </w:rPr>
              <w:t>iamos</w:t>
            </w:r>
            <w:r w:rsidR="00A24550" w:rsidRPr="00565E58">
              <w:rPr>
                <w:rFonts w:cs="Times New Roman"/>
                <w:color w:val="auto"/>
                <w:sz w:val="24"/>
                <w:szCs w:val="24"/>
              </w:rPr>
              <w:t xml:space="preserve"> tik vadovaujantis Viešųjų pirkimų įstatymo 89 straipsnio nuostatomis.</w:t>
            </w:r>
          </w:p>
          <w:p w14:paraId="627542F9" w14:textId="60949001" w:rsidR="00A24550" w:rsidRPr="00565E58" w:rsidRDefault="00A24550" w:rsidP="003D0327">
            <w:pPr>
              <w:pStyle w:val="Body2"/>
              <w:spacing w:after="0"/>
              <w:rPr>
                <w:rFonts w:cs="Times New Roman"/>
                <w:color w:val="auto"/>
                <w:sz w:val="24"/>
                <w:szCs w:val="24"/>
                <w:lang w:val="fi-FI"/>
              </w:rPr>
            </w:pPr>
            <w:r w:rsidRPr="00565E58">
              <w:rPr>
                <w:rFonts w:cs="Times New Roman"/>
                <w:color w:val="auto"/>
                <w:sz w:val="24"/>
                <w:szCs w:val="24"/>
                <w:lang w:val="fi-FI"/>
              </w:rPr>
              <w:t>1</w:t>
            </w:r>
            <w:r w:rsidR="0060756C">
              <w:rPr>
                <w:rFonts w:cs="Times New Roman"/>
                <w:color w:val="auto"/>
                <w:sz w:val="24"/>
                <w:szCs w:val="24"/>
                <w:lang w:val="fi-FI"/>
              </w:rPr>
              <w:t>3</w:t>
            </w:r>
            <w:r w:rsidRPr="00565E58">
              <w:rPr>
                <w:rFonts w:cs="Times New Roman"/>
                <w:color w:val="auto"/>
                <w:sz w:val="24"/>
                <w:szCs w:val="24"/>
                <w:lang w:val="fi-FI"/>
              </w:rPr>
              <w:t>.</w:t>
            </w:r>
            <w:r w:rsidR="0060756C">
              <w:rPr>
                <w:rFonts w:cs="Times New Roman"/>
                <w:color w:val="auto"/>
                <w:sz w:val="24"/>
                <w:szCs w:val="24"/>
                <w:lang w:val="fi-FI"/>
              </w:rPr>
              <w:t>4</w:t>
            </w:r>
            <w:r w:rsidRPr="00565E58">
              <w:rPr>
                <w:rFonts w:cs="Times New Roman"/>
                <w:color w:val="auto"/>
                <w:sz w:val="24"/>
                <w:szCs w:val="24"/>
                <w:lang w:val="fi-FI"/>
              </w:rPr>
              <w:t xml:space="preserve">. </w:t>
            </w:r>
            <w:r w:rsidRPr="00565E58">
              <w:rPr>
                <w:rFonts w:cs="Times New Roman"/>
                <w:color w:val="auto"/>
                <w:sz w:val="24"/>
                <w:szCs w:val="24"/>
                <w:lang w:val="it-IT"/>
              </w:rPr>
              <w:t>Sutartis sudaroma lietuvi</w:t>
            </w:r>
            <w:r w:rsidRPr="00565E58">
              <w:rPr>
                <w:rFonts w:cs="Times New Roman"/>
                <w:color w:val="auto"/>
                <w:sz w:val="24"/>
                <w:szCs w:val="24"/>
                <w:lang w:val="fi-FI"/>
              </w:rPr>
              <w:t>ų ir anglų kalbomis. Kilus ginčui dėl sutarties teksto, remiamasi lietuvių kalba sudarytos sutarties tekstu.</w:t>
            </w:r>
          </w:p>
          <w:p w14:paraId="0B1C0555" w14:textId="6DD8CF74" w:rsidR="00A24550" w:rsidRDefault="00A24550" w:rsidP="003D0327">
            <w:pPr>
              <w:pStyle w:val="Body2"/>
              <w:spacing w:after="0"/>
              <w:rPr>
                <w:rFonts w:cs="Times New Roman"/>
                <w:color w:val="auto"/>
                <w:sz w:val="24"/>
                <w:szCs w:val="24"/>
                <w:lang w:val="fi-FI"/>
              </w:rPr>
            </w:pPr>
            <w:r w:rsidRPr="00565E58">
              <w:rPr>
                <w:rFonts w:cs="Times New Roman"/>
                <w:color w:val="auto"/>
                <w:sz w:val="24"/>
                <w:szCs w:val="24"/>
                <w:lang w:val="fi-FI"/>
              </w:rPr>
              <w:t>1</w:t>
            </w:r>
            <w:r w:rsidR="0060756C">
              <w:rPr>
                <w:rFonts w:cs="Times New Roman"/>
                <w:color w:val="auto"/>
                <w:sz w:val="24"/>
                <w:szCs w:val="24"/>
                <w:lang w:val="fi-FI"/>
              </w:rPr>
              <w:t>3</w:t>
            </w:r>
            <w:r w:rsidRPr="00565E58">
              <w:rPr>
                <w:rFonts w:cs="Times New Roman"/>
                <w:color w:val="auto"/>
                <w:sz w:val="24"/>
                <w:szCs w:val="24"/>
                <w:lang w:val="fi-FI"/>
              </w:rPr>
              <w:t>.</w:t>
            </w:r>
            <w:r w:rsidR="0060756C">
              <w:rPr>
                <w:rFonts w:cs="Times New Roman"/>
                <w:color w:val="auto"/>
                <w:sz w:val="24"/>
                <w:szCs w:val="24"/>
                <w:lang w:val="fi-FI"/>
              </w:rPr>
              <w:t>5</w:t>
            </w:r>
            <w:r w:rsidRPr="00565E58">
              <w:rPr>
                <w:rFonts w:cs="Times New Roman"/>
                <w:color w:val="auto"/>
                <w:sz w:val="24"/>
                <w:szCs w:val="24"/>
                <w:lang w:val="fi-FI"/>
              </w:rPr>
              <w:t>. Sutartis surašoma dviem turinč</w:t>
            </w:r>
            <w:r w:rsidRPr="00565E58">
              <w:rPr>
                <w:rFonts w:cs="Times New Roman"/>
                <w:color w:val="auto"/>
                <w:sz w:val="24"/>
                <w:szCs w:val="24"/>
                <w:lang w:val="pt-PT"/>
              </w:rPr>
              <w:t>iais vienod</w:t>
            </w:r>
            <w:r w:rsidRPr="00565E58">
              <w:rPr>
                <w:rFonts w:cs="Times New Roman"/>
                <w:color w:val="auto"/>
                <w:sz w:val="24"/>
                <w:szCs w:val="24"/>
                <w:lang w:val="fi-FI"/>
              </w:rPr>
              <w:t xml:space="preserve">ą </w:t>
            </w:r>
            <w:r w:rsidRPr="00565E58">
              <w:rPr>
                <w:rFonts w:cs="Times New Roman"/>
                <w:color w:val="auto"/>
                <w:sz w:val="24"/>
                <w:szCs w:val="24"/>
                <w:lang w:val="nl-NL"/>
              </w:rPr>
              <w:t>juridin</w:t>
            </w:r>
            <w:r w:rsidRPr="00565E58">
              <w:rPr>
                <w:rFonts w:cs="Times New Roman"/>
                <w:color w:val="auto"/>
                <w:sz w:val="24"/>
                <w:szCs w:val="24"/>
                <w:lang w:val="fi-FI"/>
              </w:rPr>
              <w:t>ę galią egzemplioriais, kiekvienai Š</w:t>
            </w:r>
            <w:r w:rsidRPr="00565E58">
              <w:rPr>
                <w:rFonts w:cs="Times New Roman"/>
                <w:color w:val="auto"/>
                <w:sz w:val="24"/>
                <w:szCs w:val="24"/>
                <w:lang w:val="it-IT"/>
              </w:rPr>
              <w:t>aliai po vien</w:t>
            </w:r>
            <w:r w:rsidRPr="00565E58">
              <w:rPr>
                <w:rFonts w:cs="Times New Roman"/>
                <w:color w:val="auto"/>
                <w:sz w:val="24"/>
                <w:szCs w:val="24"/>
                <w:lang w:val="fi-FI"/>
              </w:rPr>
              <w:t>ą.</w:t>
            </w:r>
          </w:p>
          <w:p w14:paraId="62CF4F51" w14:textId="77777777" w:rsidR="00A24550" w:rsidRPr="00565E58" w:rsidRDefault="00A24550" w:rsidP="003D0327">
            <w:pPr>
              <w:pStyle w:val="Body2"/>
              <w:spacing w:after="0"/>
              <w:rPr>
                <w:rFonts w:cs="Times New Roman"/>
                <w:color w:val="auto"/>
                <w:sz w:val="24"/>
                <w:szCs w:val="24"/>
                <w:lang w:val="fi-FI"/>
              </w:rPr>
            </w:pPr>
          </w:p>
          <w:p w14:paraId="70CE7C4C" w14:textId="6853E513" w:rsidR="00A24550" w:rsidRPr="00565E58" w:rsidRDefault="00A24550" w:rsidP="003D0327">
            <w:pPr>
              <w:pStyle w:val="Heading"/>
              <w:rPr>
                <w:rFonts w:cs="Times New Roman"/>
                <w:color w:val="auto"/>
                <w:sz w:val="24"/>
                <w:szCs w:val="24"/>
              </w:rPr>
            </w:pPr>
            <w:r w:rsidRPr="00565E58">
              <w:rPr>
                <w:rFonts w:cs="Times New Roman"/>
                <w:color w:val="auto"/>
                <w:sz w:val="24"/>
                <w:szCs w:val="24"/>
              </w:rPr>
              <w:t>1</w:t>
            </w:r>
            <w:r w:rsidR="009A6DD7">
              <w:rPr>
                <w:rFonts w:cs="Times New Roman"/>
                <w:color w:val="auto"/>
                <w:sz w:val="24"/>
                <w:szCs w:val="24"/>
                <w:lang w:val="pt-PT"/>
              </w:rPr>
              <w:t xml:space="preserve">4. </w:t>
            </w:r>
            <w:r w:rsidRPr="00565E58">
              <w:rPr>
                <w:rFonts w:cs="Times New Roman"/>
                <w:color w:val="auto"/>
                <w:sz w:val="24"/>
                <w:szCs w:val="24"/>
                <w:lang w:val="pt-PT"/>
              </w:rPr>
              <w:t>SUTARTIES PRIEDAI</w:t>
            </w:r>
          </w:p>
          <w:p w14:paraId="46FDAD40" w14:textId="7AB7107E" w:rsidR="00A24550" w:rsidRDefault="00A24550" w:rsidP="004211DB">
            <w:pPr>
              <w:pStyle w:val="Body2"/>
              <w:spacing w:after="0"/>
              <w:rPr>
                <w:rFonts w:cs="Times New Roman"/>
                <w:color w:val="auto"/>
                <w:sz w:val="24"/>
                <w:szCs w:val="24"/>
              </w:rPr>
            </w:pPr>
            <w:r w:rsidRPr="00565E58">
              <w:rPr>
                <w:rFonts w:cs="Times New Roman"/>
                <w:color w:val="auto"/>
                <w:sz w:val="24"/>
                <w:szCs w:val="24"/>
              </w:rPr>
              <w:t>1</w:t>
            </w:r>
            <w:r w:rsidR="009A6DD7">
              <w:rPr>
                <w:rFonts w:cs="Times New Roman"/>
                <w:color w:val="auto"/>
                <w:sz w:val="24"/>
                <w:szCs w:val="24"/>
              </w:rPr>
              <w:t>4</w:t>
            </w:r>
            <w:r w:rsidRPr="00565E58">
              <w:rPr>
                <w:rFonts w:cs="Times New Roman"/>
                <w:color w:val="auto"/>
                <w:sz w:val="24"/>
                <w:szCs w:val="24"/>
              </w:rPr>
              <w:t>.1. Priedas 1</w:t>
            </w:r>
            <w:r w:rsidR="0060756C">
              <w:rPr>
                <w:rFonts w:cs="Times New Roman"/>
                <w:color w:val="auto"/>
                <w:sz w:val="24"/>
                <w:szCs w:val="24"/>
              </w:rPr>
              <w:t xml:space="preserve"> - </w:t>
            </w:r>
            <w:r w:rsidRPr="00565E58">
              <w:rPr>
                <w:rFonts w:cs="Times New Roman"/>
                <w:color w:val="auto"/>
                <w:sz w:val="24"/>
                <w:szCs w:val="24"/>
              </w:rPr>
              <w:t>Techninė specifikacija</w:t>
            </w:r>
            <w:r w:rsidR="0060756C">
              <w:rPr>
                <w:rFonts w:cs="Times New Roman"/>
                <w:color w:val="auto"/>
                <w:sz w:val="24"/>
                <w:szCs w:val="24"/>
              </w:rPr>
              <w:t>.</w:t>
            </w:r>
          </w:p>
          <w:p w14:paraId="17BDCCC9" w14:textId="77777777" w:rsidR="0060756C" w:rsidRPr="00565E58" w:rsidRDefault="0060756C" w:rsidP="004211DB">
            <w:pPr>
              <w:pStyle w:val="Body2"/>
              <w:spacing w:after="0"/>
              <w:rPr>
                <w:rFonts w:cs="Times New Roman"/>
                <w:bCs/>
                <w:color w:val="auto"/>
                <w:sz w:val="24"/>
                <w:szCs w:val="24"/>
              </w:rPr>
            </w:pPr>
          </w:p>
          <w:p w14:paraId="3258FFF8" w14:textId="2003A93A" w:rsidR="0060756C" w:rsidRPr="0060756C" w:rsidRDefault="0060756C" w:rsidP="0060756C">
            <w:pPr>
              <w:rPr>
                <w:rFonts w:ascii="Times New Roman" w:eastAsiaTheme="minorEastAsia" w:hAnsi="Times New Roman" w:cs="Times New Roman"/>
                <w:b/>
                <w:noProof/>
                <w:sz w:val="24"/>
                <w:szCs w:val="24"/>
                <w:lang w:val="lt-LT" w:eastAsia="lt-LT"/>
              </w:rPr>
            </w:pPr>
            <w:r w:rsidRPr="0060756C">
              <w:rPr>
                <w:rFonts w:ascii="Times New Roman" w:eastAsiaTheme="minorEastAsia" w:hAnsi="Times New Roman" w:cs="Times New Roman"/>
                <w:b/>
                <w:noProof/>
                <w:sz w:val="24"/>
                <w:szCs w:val="24"/>
                <w:lang w:val="lt-LT" w:eastAsia="lt-LT"/>
              </w:rPr>
              <w:t>1</w:t>
            </w:r>
            <w:r w:rsidR="009A6DD7">
              <w:rPr>
                <w:rFonts w:ascii="Times New Roman" w:eastAsiaTheme="minorEastAsia" w:hAnsi="Times New Roman" w:cs="Times New Roman"/>
                <w:b/>
                <w:noProof/>
                <w:sz w:val="24"/>
                <w:szCs w:val="24"/>
                <w:lang w:val="lt-LT" w:eastAsia="lt-LT"/>
              </w:rPr>
              <w:t>5</w:t>
            </w:r>
            <w:r w:rsidRPr="0060756C">
              <w:rPr>
                <w:rFonts w:ascii="Times New Roman" w:eastAsiaTheme="minorEastAsia" w:hAnsi="Times New Roman" w:cs="Times New Roman"/>
                <w:b/>
                <w:noProof/>
                <w:sz w:val="24"/>
                <w:szCs w:val="24"/>
                <w:lang w:val="lt-LT" w:eastAsia="lt-LT"/>
              </w:rPr>
              <w:t>. ŠALIŲ REKVIZITAI IR PARAŠAI</w:t>
            </w:r>
          </w:p>
          <w:p w14:paraId="1B608D4F" w14:textId="77777777" w:rsidR="0060756C" w:rsidRPr="0060756C" w:rsidRDefault="0060756C" w:rsidP="0060756C">
            <w:pPr>
              <w:ind w:left="567"/>
              <w:rPr>
                <w:rFonts w:ascii="Times New Roman" w:eastAsiaTheme="minorEastAsia" w:hAnsi="Times New Roman" w:cs="Times New Roman"/>
                <w:noProof/>
                <w:sz w:val="24"/>
                <w:szCs w:val="24"/>
                <w:lang w:val="lt-LT" w:eastAsia="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0"/>
              <w:gridCol w:w="4371"/>
            </w:tblGrid>
            <w:tr w:rsidR="0060756C" w:rsidRPr="0060756C" w14:paraId="448510EC" w14:textId="77777777" w:rsidTr="007B37F4">
              <w:tc>
                <w:tcPr>
                  <w:tcW w:w="4980" w:type="dxa"/>
                </w:tcPr>
                <w:p w14:paraId="6219DCB9" w14:textId="557FD76D" w:rsidR="0060756C" w:rsidRPr="0060756C" w:rsidRDefault="0060756C" w:rsidP="0060756C">
                  <w:pPr>
                    <w:jc w:val="center"/>
                    <w:rPr>
                      <w:rFonts w:ascii="Times New Roman" w:eastAsiaTheme="minorEastAsia" w:hAnsi="Times New Roman" w:cs="Times New Roman"/>
                      <w:b/>
                      <w:noProof/>
                      <w:sz w:val="24"/>
                      <w:szCs w:val="24"/>
                      <w:lang w:val="lt-LT" w:eastAsia="lt-LT"/>
                    </w:rPr>
                  </w:pPr>
                  <w:r>
                    <w:rPr>
                      <w:rFonts w:ascii="Times New Roman" w:eastAsiaTheme="minorEastAsia" w:hAnsi="Times New Roman" w:cs="Times New Roman"/>
                      <w:b/>
                      <w:noProof/>
                      <w:sz w:val="24"/>
                      <w:szCs w:val="24"/>
                      <w:lang w:val="lt-LT" w:eastAsia="lt-LT"/>
                    </w:rPr>
                    <w:t>TIEKĖJAS</w:t>
                  </w:r>
                </w:p>
              </w:tc>
              <w:tc>
                <w:tcPr>
                  <w:tcW w:w="4371" w:type="dxa"/>
                </w:tcPr>
                <w:p w14:paraId="15359AEC" w14:textId="77777777" w:rsidR="0060756C" w:rsidRPr="0060756C" w:rsidRDefault="0060756C" w:rsidP="0060756C">
                  <w:pPr>
                    <w:jc w:val="center"/>
                    <w:rPr>
                      <w:rFonts w:ascii="Times New Roman" w:eastAsiaTheme="minorEastAsia" w:hAnsi="Times New Roman" w:cs="Times New Roman"/>
                      <w:b/>
                      <w:noProof/>
                      <w:sz w:val="24"/>
                      <w:szCs w:val="24"/>
                      <w:lang w:val="lt-LT" w:eastAsia="lt-LT"/>
                    </w:rPr>
                  </w:pPr>
                  <w:r w:rsidRPr="0060756C">
                    <w:rPr>
                      <w:rFonts w:ascii="Times New Roman" w:eastAsiaTheme="minorEastAsia" w:hAnsi="Times New Roman" w:cs="Times New Roman"/>
                      <w:b/>
                      <w:noProof/>
                      <w:sz w:val="24"/>
                      <w:szCs w:val="24"/>
                      <w:lang w:val="lt-LT" w:eastAsia="lt-LT"/>
                    </w:rPr>
                    <w:t>PIRKĖJAS</w:t>
                  </w:r>
                </w:p>
              </w:tc>
            </w:tr>
            <w:tr w:rsidR="0060756C" w:rsidRPr="0060756C" w14:paraId="54BEA0D7" w14:textId="77777777" w:rsidTr="007B37F4">
              <w:tc>
                <w:tcPr>
                  <w:tcW w:w="4980" w:type="dxa"/>
                </w:tcPr>
                <w:p w14:paraId="3FE7089F" w14:textId="77777777" w:rsidR="0060756C" w:rsidRPr="0060756C" w:rsidRDefault="0060756C" w:rsidP="0060756C">
                  <w:pPr>
                    <w:rPr>
                      <w:rFonts w:ascii="Times New Roman" w:eastAsia="Times New Roman" w:hAnsi="Times New Roman" w:cs="Times New Roman"/>
                      <w:b/>
                      <w:bCs/>
                      <w:i/>
                      <w:iCs/>
                      <w:noProof/>
                      <w:sz w:val="24"/>
                      <w:szCs w:val="24"/>
                      <w:lang w:val="lt-LT" w:eastAsia="ar-SA"/>
                    </w:rPr>
                  </w:pPr>
                  <w:r w:rsidRPr="0060756C">
                    <w:rPr>
                      <w:rFonts w:ascii="Times New Roman" w:eastAsia="Times New Roman" w:hAnsi="Times New Roman" w:cs="Times New Roman"/>
                      <w:b/>
                      <w:bCs/>
                      <w:i/>
                      <w:iCs/>
                      <w:noProof/>
                      <w:sz w:val="24"/>
                      <w:szCs w:val="24"/>
                      <w:lang w:val="lt-LT" w:eastAsia="ar-SA"/>
                    </w:rPr>
                    <w:t>Pavadinimas</w:t>
                  </w:r>
                </w:p>
                <w:p w14:paraId="1D42A244" w14:textId="77777777" w:rsidR="0060756C" w:rsidRPr="0060756C" w:rsidRDefault="0060756C" w:rsidP="0060756C">
                  <w:pPr>
                    <w:rPr>
                      <w:rFonts w:ascii="Times New Roman" w:eastAsia="Times New Roman" w:hAnsi="Times New Roman" w:cs="Times New Roman"/>
                      <w:noProof/>
                      <w:sz w:val="24"/>
                      <w:szCs w:val="24"/>
                      <w:lang w:val="lt-LT" w:eastAsia="ar-SA"/>
                    </w:rPr>
                  </w:pPr>
                  <w:r w:rsidRPr="0060756C">
                    <w:rPr>
                      <w:rFonts w:ascii="Times New Roman" w:eastAsia="Times New Roman" w:hAnsi="Times New Roman" w:cs="Times New Roman"/>
                      <w:noProof/>
                      <w:color w:val="000000"/>
                      <w:sz w:val="24"/>
                      <w:szCs w:val="24"/>
                      <w:lang w:val="lt-LT" w:eastAsia="ar-SA"/>
                    </w:rPr>
                    <w:t xml:space="preserve">Juridinio asmens </w:t>
                  </w:r>
                  <w:r w:rsidRPr="0060756C">
                    <w:rPr>
                      <w:rFonts w:ascii="Times New Roman" w:eastAsia="Times New Roman" w:hAnsi="Times New Roman" w:cs="Times New Roman"/>
                      <w:noProof/>
                      <w:sz w:val="24"/>
                      <w:szCs w:val="24"/>
                      <w:lang w:val="lt-LT" w:eastAsia="ar-SA"/>
                    </w:rPr>
                    <w:t xml:space="preserve">kodas: </w:t>
                  </w:r>
                </w:p>
                <w:p w14:paraId="2057D0C3" w14:textId="77777777" w:rsidR="0060756C" w:rsidRPr="0060756C" w:rsidRDefault="0060756C" w:rsidP="0060756C">
                  <w:pPr>
                    <w:rPr>
                      <w:rFonts w:ascii="Times New Roman" w:eastAsia="Times New Roman" w:hAnsi="Times New Roman" w:cs="Times New Roman"/>
                      <w:noProof/>
                      <w:sz w:val="24"/>
                      <w:szCs w:val="24"/>
                      <w:lang w:val="lt-LT" w:eastAsia="ar-SA"/>
                    </w:rPr>
                  </w:pPr>
                  <w:r w:rsidRPr="0060756C">
                    <w:rPr>
                      <w:rFonts w:ascii="Times New Roman" w:eastAsia="Times New Roman" w:hAnsi="Times New Roman" w:cs="Times New Roman"/>
                      <w:noProof/>
                      <w:sz w:val="24"/>
                      <w:szCs w:val="24"/>
                      <w:lang w:val="lt-LT" w:eastAsia="ar-SA"/>
                    </w:rPr>
                    <w:t>Adresas:</w:t>
                  </w:r>
                </w:p>
                <w:p w14:paraId="63F09C4F" w14:textId="77777777" w:rsidR="0060756C" w:rsidRPr="0060756C" w:rsidRDefault="0060756C" w:rsidP="0060756C">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PVM mokėtojo kodas:</w:t>
                  </w:r>
                </w:p>
                <w:p w14:paraId="20A969E1" w14:textId="77777777" w:rsidR="0060756C" w:rsidRPr="0060756C" w:rsidRDefault="0060756C" w:rsidP="0060756C">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 xml:space="preserve">Tel.: </w:t>
                  </w:r>
                </w:p>
                <w:p w14:paraId="1E4F94C9" w14:textId="77777777" w:rsidR="0060756C" w:rsidRPr="0060756C" w:rsidRDefault="0060756C" w:rsidP="0060756C">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 xml:space="preserve">El. paštas: </w:t>
                  </w:r>
                </w:p>
                <w:p w14:paraId="6E0BB7C3" w14:textId="77777777" w:rsidR="0060756C" w:rsidRPr="0060756C" w:rsidRDefault="0060756C" w:rsidP="0060756C">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 xml:space="preserve">Banko rekvizitai: </w:t>
                  </w:r>
                </w:p>
                <w:p w14:paraId="52959E63" w14:textId="77777777" w:rsidR="0060756C" w:rsidRPr="0060756C" w:rsidRDefault="0060756C" w:rsidP="0060756C">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 xml:space="preserve">A./s. </w:t>
                  </w:r>
                </w:p>
              </w:tc>
              <w:tc>
                <w:tcPr>
                  <w:tcW w:w="4371" w:type="dxa"/>
                </w:tcPr>
                <w:p w14:paraId="50EA2131" w14:textId="3625321B" w:rsidR="0060756C" w:rsidRPr="0060756C" w:rsidRDefault="008606F3" w:rsidP="0060756C">
                  <w:pPr>
                    <w:rPr>
                      <w:rFonts w:ascii="Times New Roman" w:eastAsiaTheme="minorEastAsia" w:hAnsi="Times New Roman" w:cs="Times New Roman"/>
                      <w:b/>
                      <w:bCs/>
                      <w:noProof/>
                      <w:sz w:val="24"/>
                      <w:szCs w:val="24"/>
                      <w:lang w:val="lt-LT" w:eastAsia="lt-LT"/>
                    </w:rPr>
                  </w:pPr>
                  <w:r>
                    <w:rPr>
                      <w:rFonts w:ascii="Times New Roman" w:eastAsiaTheme="minorEastAsia" w:hAnsi="Times New Roman" w:cs="Times New Roman"/>
                      <w:b/>
                      <w:bCs/>
                      <w:noProof/>
                      <w:sz w:val="24"/>
                      <w:szCs w:val="24"/>
                      <w:lang w:val="lt-LT" w:eastAsia="lt-LT"/>
                    </w:rPr>
                    <w:t xml:space="preserve">Valstybinis mokslinių tyrinmų centras </w:t>
                  </w:r>
                  <w:r w:rsidR="0060756C" w:rsidRPr="0060756C">
                    <w:rPr>
                      <w:rFonts w:ascii="Times New Roman" w:eastAsiaTheme="minorEastAsia" w:hAnsi="Times New Roman" w:cs="Times New Roman"/>
                      <w:b/>
                      <w:bCs/>
                      <w:noProof/>
                      <w:sz w:val="24"/>
                      <w:szCs w:val="24"/>
                      <w:lang w:val="lt-LT" w:eastAsia="lt-LT"/>
                    </w:rPr>
                    <w:t>Gamtos tyrimų centras</w:t>
                  </w:r>
                </w:p>
                <w:p w14:paraId="41083DDA" w14:textId="77777777" w:rsidR="0060756C" w:rsidRPr="0060756C" w:rsidRDefault="0060756C" w:rsidP="0060756C">
                  <w:pPr>
                    <w:rPr>
                      <w:rFonts w:ascii="Times New Roman" w:eastAsiaTheme="minorEastAsia" w:hAnsi="Times New Roman" w:cs="Times New Roman"/>
                      <w:noProof/>
                      <w:sz w:val="24"/>
                      <w:szCs w:val="24"/>
                      <w:lang w:val="lt-LT" w:eastAsia="lt-LT"/>
                    </w:rPr>
                  </w:pPr>
                  <w:r w:rsidRPr="0060756C">
                    <w:rPr>
                      <w:rFonts w:ascii="Times New Roman" w:eastAsiaTheme="minorEastAsia" w:hAnsi="Times New Roman" w:cs="Times New Roman"/>
                      <w:noProof/>
                      <w:color w:val="000000"/>
                      <w:sz w:val="24"/>
                      <w:szCs w:val="24"/>
                      <w:lang w:val="lt-LT" w:eastAsia="ar-SA"/>
                    </w:rPr>
                    <w:t xml:space="preserve">Juridinio asmens </w:t>
                  </w:r>
                  <w:r w:rsidRPr="0060756C">
                    <w:rPr>
                      <w:rFonts w:ascii="Times New Roman" w:eastAsiaTheme="minorEastAsia" w:hAnsi="Times New Roman" w:cs="Times New Roman"/>
                      <w:noProof/>
                      <w:sz w:val="24"/>
                      <w:szCs w:val="24"/>
                      <w:lang w:val="lt-LT" w:eastAsia="ar-SA"/>
                    </w:rPr>
                    <w:t xml:space="preserve">kodas: </w:t>
                  </w:r>
                  <w:r w:rsidRPr="0060756C">
                    <w:rPr>
                      <w:rFonts w:ascii="Times New Roman" w:eastAsiaTheme="minorEastAsia" w:hAnsi="Times New Roman" w:cs="Times New Roman"/>
                      <w:noProof/>
                      <w:sz w:val="24"/>
                      <w:szCs w:val="24"/>
                      <w:lang w:val="lt-LT" w:eastAsia="lt-LT"/>
                    </w:rPr>
                    <w:t>302470603</w:t>
                  </w:r>
                </w:p>
                <w:p w14:paraId="7439A0FE" w14:textId="66BBD9CE" w:rsidR="0060756C" w:rsidRPr="0060756C" w:rsidRDefault="0060756C" w:rsidP="0060756C">
                  <w:pPr>
                    <w:rPr>
                      <w:rFonts w:ascii="Times New Roman" w:eastAsiaTheme="minorEastAsia" w:hAnsi="Times New Roman" w:cs="Times New Roman"/>
                      <w:noProof/>
                      <w:sz w:val="24"/>
                      <w:szCs w:val="24"/>
                      <w:lang w:val="lt-LT" w:eastAsia="lt-LT"/>
                    </w:rPr>
                  </w:pPr>
                  <w:r w:rsidRPr="0060756C">
                    <w:rPr>
                      <w:rFonts w:ascii="Times New Roman" w:eastAsiaTheme="minorEastAsia" w:hAnsi="Times New Roman" w:cs="Times New Roman"/>
                      <w:noProof/>
                      <w:sz w:val="24"/>
                      <w:szCs w:val="24"/>
                      <w:lang w:val="lt-LT" w:eastAsia="lt-LT"/>
                    </w:rPr>
                    <w:t xml:space="preserve">Akademijos g. 2, 08412 Vilnius </w:t>
                  </w:r>
                </w:p>
                <w:p w14:paraId="61E23771" w14:textId="77777777" w:rsidR="0060756C" w:rsidRPr="0060756C" w:rsidRDefault="0060756C" w:rsidP="0060756C">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PVM mokėtojo kodas: LT100005107912</w:t>
                  </w:r>
                </w:p>
                <w:p w14:paraId="3E75DDF7" w14:textId="77777777" w:rsidR="0060756C" w:rsidRPr="0060756C" w:rsidRDefault="0060756C" w:rsidP="0060756C">
                  <w:pPr>
                    <w:rPr>
                      <w:rFonts w:ascii="Times New Roman" w:eastAsiaTheme="minorEastAsia" w:hAnsi="Times New Roman" w:cs="Times New Roman"/>
                      <w:noProof/>
                      <w:sz w:val="24"/>
                      <w:szCs w:val="24"/>
                      <w:lang w:val="lt-LT" w:eastAsia="lt-LT"/>
                    </w:rPr>
                  </w:pPr>
                  <w:r w:rsidRPr="0060756C">
                    <w:rPr>
                      <w:rFonts w:ascii="Times New Roman" w:eastAsiaTheme="minorEastAsia" w:hAnsi="Times New Roman" w:cs="Times New Roman"/>
                      <w:noProof/>
                      <w:sz w:val="24"/>
                      <w:szCs w:val="24"/>
                      <w:lang w:val="lt-LT" w:eastAsia="lt-LT"/>
                    </w:rPr>
                    <w:t xml:space="preserve">Tel.: </w:t>
                  </w:r>
                  <w:r w:rsidRPr="0060756C">
                    <w:rPr>
                      <w:rFonts w:ascii="Times New Roman" w:eastAsiaTheme="minorEastAsia" w:hAnsi="Times New Roman" w:cs="Times New Roman"/>
                      <w:noProof/>
                      <w:color w:val="000000"/>
                      <w:sz w:val="24"/>
                      <w:szCs w:val="24"/>
                      <w:lang w:val="lt-LT" w:eastAsia="ar-SA"/>
                    </w:rPr>
                    <w:t>+ 370 5 272 92 57</w:t>
                  </w:r>
                </w:p>
                <w:p w14:paraId="4AD1267F" w14:textId="77777777" w:rsidR="0060756C" w:rsidRPr="0060756C" w:rsidRDefault="0060756C" w:rsidP="0060756C">
                  <w:pPr>
                    <w:rPr>
                      <w:rFonts w:ascii="Times New Roman" w:eastAsiaTheme="minorEastAsia" w:hAnsi="Times New Roman" w:cs="Times New Roman"/>
                      <w:noProof/>
                      <w:sz w:val="24"/>
                      <w:szCs w:val="24"/>
                      <w:lang w:val="lt-LT" w:eastAsia="lt-LT"/>
                    </w:rPr>
                  </w:pPr>
                  <w:r w:rsidRPr="0060756C">
                    <w:rPr>
                      <w:rFonts w:ascii="Times New Roman" w:eastAsiaTheme="minorEastAsia" w:hAnsi="Times New Roman" w:cs="Times New Roman"/>
                      <w:noProof/>
                      <w:sz w:val="24"/>
                      <w:szCs w:val="24"/>
                      <w:lang w:val="lt-LT" w:eastAsia="lt-LT"/>
                    </w:rPr>
                    <w:t>El. paštas: sekretoriatas@gamtc.lt</w:t>
                  </w:r>
                </w:p>
              </w:tc>
            </w:tr>
          </w:tbl>
          <w:p w14:paraId="302D359E" w14:textId="77777777" w:rsidR="0060756C" w:rsidRPr="0060756C" w:rsidRDefault="0060756C" w:rsidP="0060756C">
            <w:pPr>
              <w:rPr>
                <w:rFonts w:ascii="Times New Roman" w:eastAsiaTheme="minorEastAsia" w:hAnsi="Times New Roman" w:cs="Times New Roman"/>
                <w:noProof/>
                <w:sz w:val="24"/>
                <w:szCs w:val="24"/>
                <w:lang w:val="lt-LT" w:eastAsia="lt-LT"/>
              </w:rPr>
            </w:pPr>
          </w:p>
          <w:tbl>
            <w:tblPr>
              <w:tblStyle w:val="TableGrid"/>
              <w:tblW w:w="9351" w:type="dxa"/>
              <w:tblLook w:val="04A0" w:firstRow="1" w:lastRow="0" w:firstColumn="1" w:lastColumn="0" w:noHBand="0" w:noVBand="1"/>
            </w:tblPr>
            <w:tblGrid>
              <w:gridCol w:w="4957"/>
              <w:gridCol w:w="4394"/>
            </w:tblGrid>
            <w:tr w:rsidR="0060756C" w:rsidRPr="0060756C" w14:paraId="6D920213" w14:textId="77777777" w:rsidTr="007B37F4">
              <w:tc>
                <w:tcPr>
                  <w:tcW w:w="4957" w:type="dxa"/>
                </w:tcPr>
                <w:p w14:paraId="516EBC40" w14:textId="77777777" w:rsidR="0060756C" w:rsidRPr="0060756C" w:rsidRDefault="0060756C" w:rsidP="0060756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Pardavėjo atstovas</w:t>
                  </w:r>
                </w:p>
                <w:p w14:paraId="2038B287" w14:textId="77777777" w:rsidR="0060756C" w:rsidRPr="0060756C" w:rsidRDefault="0060756C" w:rsidP="0060756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p>
                <w:p w14:paraId="3A259F43" w14:textId="77777777" w:rsidR="0060756C" w:rsidRPr="0060756C" w:rsidRDefault="0060756C" w:rsidP="0060756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Pareigos, vardas, pavardė</w:t>
                  </w:r>
                </w:p>
                <w:p w14:paraId="505BAC59" w14:textId="77777777" w:rsidR="0060756C" w:rsidRPr="0060756C" w:rsidRDefault="0060756C" w:rsidP="0060756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______________________________________</w:t>
                  </w:r>
                </w:p>
                <w:p w14:paraId="67EFB875" w14:textId="77777777" w:rsidR="0060756C" w:rsidRPr="0060756C" w:rsidRDefault="0060756C" w:rsidP="0060756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noProof/>
                      <w:sz w:val="24"/>
                      <w:szCs w:val="24"/>
                      <w:bdr w:val="none" w:sz="0" w:space="0" w:color="auto"/>
                      <w:lang w:val="lt-LT" w:eastAsia="lt-LT"/>
                    </w:rPr>
                  </w:pPr>
                  <w:r w:rsidRPr="0060756C">
                    <w:rPr>
                      <w:rFonts w:ascii="Times New Roman" w:eastAsiaTheme="minorEastAsia" w:hAnsi="Times New Roman" w:cs="Times New Roman"/>
                      <w:noProof/>
                      <w:sz w:val="24"/>
                      <w:szCs w:val="24"/>
                      <w:bdr w:val="none" w:sz="0" w:space="0" w:color="auto"/>
                      <w:lang w:val="lt-LT" w:eastAsia="lt-LT"/>
                    </w:rPr>
                    <w:t>A.V.</w:t>
                  </w:r>
                </w:p>
              </w:tc>
              <w:tc>
                <w:tcPr>
                  <w:tcW w:w="4394" w:type="dxa"/>
                </w:tcPr>
                <w:p w14:paraId="72845072" w14:textId="77777777" w:rsidR="0060756C" w:rsidRPr="0060756C" w:rsidRDefault="0060756C" w:rsidP="0060756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Pirkėjo atstovas</w:t>
                  </w:r>
                </w:p>
                <w:p w14:paraId="590F0D7D" w14:textId="77777777" w:rsidR="0060756C" w:rsidRPr="0060756C" w:rsidRDefault="0060756C" w:rsidP="0060756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p>
                <w:p w14:paraId="318559CA" w14:textId="77777777" w:rsidR="0060756C" w:rsidRPr="0060756C" w:rsidRDefault="0060756C" w:rsidP="0060756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Pareigos, vardas, pavardė</w:t>
                  </w:r>
                </w:p>
                <w:p w14:paraId="63D26B01" w14:textId="77777777" w:rsidR="0060756C" w:rsidRPr="0060756C" w:rsidRDefault="0060756C" w:rsidP="0060756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_____________________________</w:t>
                  </w:r>
                </w:p>
                <w:p w14:paraId="1A5FF04A" w14:textId="77777777" w:rsidR="0060756C" w:rsidRPr="0060756C" w:rsidRDefault="0060756C" w:rsidP="0060756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noProof/>
                      <w:sz w:val="24"/>
                      <w:szCs w:val="24"/>
                      <w:bdr w:val="none" w:sz="0" w:space="0" w:color="auto"/>
                      <w:lang w:val="lt-LT" w:eastAsia="lt-LT"/>
                    </w:rPr>
                  </w:pPr>
                  <w:r w:rsidRPr="0060756C">
                    <w:rPr>
                      <w:rFonts w:ascii="Times New Roman" w:eastAsiaTheme="minorEastAsia" w:hAnsi="Times New Roman" w:cs="Times New Roman"/>
                      <w:noProof/>
                      <w:sz w:val="24"/>
                      <w:szCs w:val="24"/>
                      <w:bdr w:val="none" w:sz="0" w:space="0" w:color="auto"/>
                      <w:lang w:val="lt-LT" w:eastAsia="lt-LT"/>
                    </w:rPr>
                    <w:t>A.V.</w:t>
                  </w:r>
                </w:p>
              </w:tc>
            </w:tr>
          </w:tbl>
          <w:p w14:paraId="06654308" w14:textId="15667FC7" w:rsidR="00A24550" w:rsidRPr="00565E58" w:rsidRDefault="00A24550" w:rsidP="00C03749">
            <w:pPr>
              <w:pStyle w:val="Body2"/>
              <w:spacing w:after="0"/>
              <w:rPr>
                <w:rFonts w:cs="Times New Roman"/>
                <w:color w:val="auto"/>
                <w:sz w:val="24"/>
                <w:szCs w:val="24"/>
              </w:rPr>
            </w:pPr>
          </w:p>
        </w:tc>
      </w:tr>
      <w:bookmarkEnd w:id="0"/>
    </w:tbl>
    <w:p w14:paraId="4ABF0EA7" w14:textId="77777777" w:rsidR="0060756C" w:rsidRDefault="0060756C">
      <w:r>
        <w:lastRenderedPageBreak/>
        <w:br w:type="page"/>
      </w:r>
    </w:p>
    <w:p w14:paraId="2CDF06AB" w14:textId="1789B23F" w:rsidR="0060756C" w:rsidRPr="004F68A7" w:rsidRDefault="0060756C" w:rsidP="0060756C">
      <w:pPr>
        <w:ind w:left="2880" w:right="-285" w:firstLine="720"/>
        <w:jc w:val="center"/>
        <w:rPr>
          <w:rFonts w:ascii="Times New Roman" w:eastAsiaTheme="minorEastAsia" w:hAnsi="Times New Roman" w:cs="Times New Roman"/>
          <w:noProof/>
          <w:sz w:val="24"/>
          <w:szCs w:val="24"/>
          <w:lang w:val="lt-LT" w:eastAsia="lt-LT"/>
        </w:rPr>
      </w:pPr>
      <w:bookmarkStart w:id="2" w:name="_Hlk74145664"/>
      <w:bookmarkStart w:id="3" w:name="_Hlk107831943"/>
      <w:r w:rsidRPr="0060756C">
        <w:rPr>
          <w:rFonts w:ascii="Times New Roman" w:eastAsiaTheme="minorEastAsia" w:hAnsi="Times New Roman" w:cs="Times New Roman"/>
          <w:noProof/>
          <w:sz w:val="24"/>
          <w:szCs w:val="24"/>
          <w:lang w:val="lt-LT" w:eastAsia="lt-LT"/>
        </w:rPr>
        <w:lastRenderedPageBreak/>
        <w:t xml:space="preserve">Sutarties </w:t>
      </w:r>
      <w:r w:rsidRPr="004F68A7">
        <w:rPr>
          <w:rFonts w:ascii="Times New Roman" w:eastAsiaTheme="minorEastAsia" w:hAnsi="Times New Roman" w:cs="Times New Roman"/>
          <w:noProof/>
          <w:sz w:val="24"/>
          <w:szCs w:val="24"/>
          <w:lang w:val="lt-LT" w:eastAsia="lt-LT"/>
        </w:rPr>
        <w:t>Nr. _________________</w:t>
      </w:r>
    </w:p>
    <w:p w14:paraId="030F9695" w14:textId="5D81780E" w:rsidR="0060756C" w:rsidRPr="004F68A7" w:rsidRDefault="0060756C" w:rsidP="0060756C">
      <w:pPr>
        <w:tabs>
          <w:tab w:val="left" w:pos="1770"/>
        </w:tabs>
        <w:jc w:val="center"/>
        <w:rPr>
          <w:rFonts w:ascii="Times New Roman" w:eastAsiaTheme="minorEastAsia" w:hAnsi="Times New Roman" w:cs="Times New Roman"/>
          <w:noProof/>
          <w:sz w:val="24"/>
          <w:szCs w:val="24"/>
          <w:lang w:val="lt-LT" w:eastAsia="lt-LT"/>
        </w:rPr>
      </w:pPr>
      <w:r w:rsidRPr="004F68A7">
        <w:rPr>
          <w:rFonts w:ascii="Times New Roman" w:eastAsiaTheme="minorEastAsia" w:hAnsi="Times New Roman" w:cs="Times New Roman"/>
          <w:noProof/>
          <w:sz w:val="24"/>
          <w:szCs w:val="24"/>
          <w:lang w:val="lt-LT" w:eastAsia="lt-LT"/>
        </w:rPr>
        <w:tab/>
      </w:r>
      <w:r w:rsidRPr="004F68A7">
        <w:rPr>
          <w:rFonts w:ascii="Times New Roman" w:eastAsiaTheme="minorEastAsia" w:hAnsi="Times New Roman" w:cs="Times New Roman"/>
          <w:noProof/>
          <w:sz w:val="24"/>
          <w:szCs w:val="24"/>
          <w:lang w:val="lt-LT" w:eastAsia="lt-LT"/>
        </w:rPr>
        <w:tab/>
      </w:r>
      <w:r w:rsidRPr="004F68A7">
        <w:rPr>
          <w:rFonts w:ascii="Times New Roman" w:eastAsiaTheme="minorEastAsia" w:hAnsi="Times New Roman" w:cs="Times New Roman"/>
          <w:noProof/>
          <w:sz w:val="24"/>
          <w:szCs w:val="24"/>
          <w:lang w:val="lt-LT" w:eastAsia="lt-LT"/>
        </w:rPr>
        <w:tab/>
      </w:r>
      <w:r w:rsidRPr="004F68A7">
        <w:rPr>
          <w:rFonts w:ascii="Times New Roman" w:eastAsiaTheme="minorEastAsia" w:hAnsi="Times New Roman" w:cs="Times New Roman"/>
          <w:noProof/>
          <w:sz w:val="24"/>
          <w:szCs w:val="24"/>
          <w:lang w:val="lt-LT" w:eastAsia="lt-LT"/>
        </w:rPr>
        <w:tab/>
      </w:r>
      <w:r w:rsidRPr="004F68A7">
        <w:rPr>
          <w:rFonts w:ascii="Times New Roman" w:eastAsiaTheme="minorEastAsia" w:hAnsi="Times New Roman" w:cs="Times New Roman"/>
          <w:noProof/>
          <w:sz w:val="24"/>
          <w:szCs w:val="24"/>
          <w:lang w:val="lt-LT" w:eastAsia="lt-LT"/>
        </w:rPr>
        <w:tab/>
      </w:r>
      <w:r w:rsidRPr="004F68A7">
        <w:rPr>
          <w:rFonts w:ascii="Times New Roman" w:eastAsiaTheme="minorEastAsia" w:hAnsi="Times New Roman" w:cs="Times New Roman"/>
          <w:noProof/>
          <w:sz w:val="24"/>
          <w:szCs w:val="24"/>
          <w:lang w:val="lt-LT" w:eastAsia="lt-LT"/>
        </w:rPr>
        <w:tab/>
        <w:t>Priedas 1</w:t>
      </w:r>
    </w:p>
    <w:bookmarkEnd w:id="2"/>
    <w:p w14:paraId="0810780C" w14:textId="77777777" w:rsidR="0060756C" w:rsidRPr="004F68A7" w:rsidRDefault="0060756C" w:rsidP="0060756C">
      <w:pPr>
        <w:rPr>
          <w:rFonts w:ascii="Times New Roman" w:hAnsi="Times New Roman" w:cs="Times New Roman"/>
          <w:b/>
          <w:caps/>
          <w:sz w:val="24"/>
          <w:szCs w:val="24"/>
          <w:lang w:val="lt-LT" w:eastAsia="en-US"/>
        </w:rPr>
      </w:pPr>
    </w:p>
    <w:p w14:paraId="56DD5A30" w14:textId="449B0828" w:rsidR="004F68A7" w:rsidRPr="004F68A7" w:rsidRDefault="00950B6C" w:rsidP="004F68A7">
      <w:pPr>
        <w:spacing w:after="160" w:line="259" w:lineRule="auto"/>
        <w:jc w:val="center"/>
        <w:rPr>
          <w:rFonts w:ascii="Times New Roman" w:eastAsiaTheme="minorEastAsia" w:hAnsi="Times New Roman" w:cs="Times New Roman"/>
          <w:b/>
          <w:bCs/>
          <w:sz w:val="24"/>
          <w:szCs w:val="24"/>
          <w:lang w:val="lt-LT" w:eastAsia="lt-LT"/>
        </w:rPr>
      </w:pPr>
      <w:bookmarkStart w:id="4" w:name="_Hlk179548716"/>
      <w:bookmarkEnd w:id="3"/>
      <w:r w:rsidRPr="004F68A7">
        <w:rPr>
          <w:rFonts w:ascii="Times New Roman" w:eastAsiaTheme="minorEastAsia" w:hAnsi="Times New Roman" w:cs="Times New Roman"/>
          <w:b/>
          <w:bCs/>
          <w:sz w:val="24"/>
          <w:szCs w:val="24"/>
          <w:lang w:val="lt-LT" w:eastAsia="lt-LT"/>
        </w:rPr>
        <w:t xml:space="preserve">DNR IR RNR SEKOSKAITOS PASLAUGOS </w:t>
      </w:r>
    </w:p>
    <w:p w14:paraId="04D9D735" w14:textId="77777777" w:rsidR="004F68A7" w:rsidRPr="004F68A7" w:rsidRDefault="004F68A7" w:rsidP="004F68A7">
      <w:pPr>
        <w:contextualSpacing/>
        <w:jc w:val="both"/>
        <w:rPr>
          <w:rFonts w:ascii="Times New Roman" w:eastAsiaTheme="minorEastAsia" w:hAnsi="Times New Roman" w:cs="Times New Roman"/>
          <w:i/>
          <w:iCs/>
          <w:sz w:val="24"/>
          <w:szCs w:val="24"/>
          <w:lang w:val="lt-LT" w:eastAsia="lt-LT"/>
        </w:rPr>
      </w:pPr>
      <w:r w:rsidRPr="004F68A7">
        <w:rPr>
          <w:rFonts w:ascii="Times New Roman" w:eastAsiaTheme="minorEastAsia" w:hAnsi="Times New Roman" w:cs="Times New Roman"/>
          <w:b/>
          <w:bCs/>
          <w:sz w:val="24"/>
          <w:szCs w:val="24"/>
          <w:lang w:val="lt-LT" w:eastAsia="lt-LT"/>
        </w:rPr>
        <w:t xml:space="preserve">1. Pirkimo objektas </w:t>
      </w:r>
      <w:r w:rsidRPr="004F68A7">
        <w:rPr>
          <w:rFonts w:ascii="Times New Roman" w:eastAsiaTheme="minorEastAsia" w:hAnsi="Times New Roman" w:cs="Times New Roman"/>
          <w:sz w:val="24"/>
          <w:szCs w:val="24"/>
          <w:lang w:val="lt-LT" w:eastAsia="lt-LT"/>
        </w:rPr>
        <w:t xml:space="preserve">– DNR ir RNR sekoskaitos paslaugos (BVPŽ 73111000-3) (toliau – Paslaugos) pagal fiksuoto įkainio kainodarą. </w:t>
      </w:r>
    </w:p>
    <w:p w14:paraId="3421B1B8" w14:textId="77777777" w:rsidR="004F68A7" w:rsidRPr="004F68A7" w:rsidRDefault="004F68A7" w:rsidP="004F68A7">
      <w:pPr>
        <w:autoSpaceDE w:val="0"/>
        <w:autoSpaceDN w:val="0"/>
        <w:adjustRightInd w:val="0"/>
        <w:jc w:val="both"/>
        <w:rPr>
          <w:rFonts w:ascii="Times New Roman" w:eastAsia="Times New Roman" w:hAnsi="Times New Roman" w:cs="Times New Roman"/>
          <w:i/>
          <w:iCs/>
          <w:sz w:val="24"/>
          <w:szCs w:val="24"/>
          <w:lang w:val="lt-LT" w:eastAsia="en-US"/>
        </w:rPr>
      </w:pPr>
      <w:r w:rsidRPr="004F68A7">
        <w:rPr>
          <w:rFonts w:ascii="Times New Roman" w:eastAsia="Times New Roman" w:hAnsi="Times New Roman" w:cs="Times New Roman"/>
          <w:b/>
          <w:bCs/>
          <w:sz w:val="24"/>
          <w:szCs w:val="24"/>
          <w:lang w:val="lt-LT" w:eastAsia="en-US"/>
        </w:rPr>
        <w:t>2</w:t>
      </w:r>
      <w:r w:rsidRPr="004F68A7">
        <w:rPr>
          <w:rFonts w:ascii="Times New Roman" w:eastAsia="Times New Roman" w:hAnsi="Times New Roman" w:cs="Times New Roman"/>
          <w:sz w:val="24"/>
          <w:szCs w:val="24"/>
          <w:lang w:val="lt-LT" w:eastAsia="en-US"/>
        </w:rPr>
        <w:t xml:space="preserve">. </w:t>
      </w:r>
      <w:r w:rsidRPr="004F68A7">
        <w:rPr>
          <w:rFonts w:ascii="Times New Roman" w:eastAsia="Times New Roman" w:hAnsi="Times New Roman" w:cs="Times New Roman"/>
          <w:b/>
          <w:bCs/>
          <w:sz w:val="24"/>
          <w:szCs w:val="24"/>
          <w:lang w:val="lt-LT" w:eastAsia="en-US"/>
        </w:rPr>
        <w:t>Paslaugų apimtis</w:t>
      </w:r>
      <w:r w:rsidRPr="004F68A7">
        <w:rPr>
          <w:rFonts w:ascii="Times New Roman" w:eastAsia="Times New Roman" w:hAnsi="Times New Roman" w:cs="Times New Roman"/>
          <w:sz w:val="24"/>
          <w:szCs w:val="24"/>
          <w:lang w:val="lt-LT" w:eastAsia="en-US"/>
        </w:rPr>
        <w:t>.</w:t>
      </w:r>
    </w:p>
    <w:p w14:paraId="0BABB2CB" w14:textId="4827DB2E" w:rsidR="004F68A7" w:rsidRPr="004F68A7" w:rsidRDefault="004F68A7" w:rsidP="004F68A7">
      <w:pPr>
        <w:jc w:val="both"/>
        <w:rPr>
          <w:rFonts w:ascii="Times New Roman" w:hAnsi="Times New Roman" w:cs="Times New Roman"/>
          <w:i/>
          <w:iCs/>
          <w:sz w:val="24"/>
          <w:szCs w:val="24"/>
          <w:lang w:val="en-US" w:eastAsia="en-US"/>
        </w:rPr>
      </w:pPr>
      <w:r w:rsidRPr="004F68A7">
        <w:rPr>
          <w:rFonts w:ascii="Times New Roman" w:eastAsia="Times New Roman" w:hAnsi="Times New Roman" w:cs="Times New Roman"/>
          <w:sz w:val="24"/>
          <w:szCs w:val="24"/>
          <w:lang w:val="en-US" w:eastAsia="en-US"/>
        </w:rPr>
        <w:t xml:space="preserve">2.1. Paslaugos bus perkamos pagal perkančiosios organizacijos faktinį poreikį ir fiksuotus įkainius. Paslaugų teikimo sutartis sudaroma </w:t>
      </w:r>
      <w:r w:rsidR="00336B24">
        <w:rPr>
          <w:rFonts w:ascii="Times New Roman" w:eastAsia="Times New Roman" w:hAnsi="Times New Roman" w:cs="Times New Roman"/>
          <w:sz w:val="24"/>
          <w:szCs w:val="24"/>
          <w:lang w:val="en-US" w:eastAsia="en-US"/>
        </w:rPr>
        <w:t>12</w:t>
      </w:r>
      <w:r w:rsidRPr="004F68A7">
        <w:rPr>
          <w:rFonts w:ascii="Times New Roman" w:eastAsia="Times New Roman" w:hAnsi="Times New Roman" w:cs="Times New Roman"/>
          <w:sz w:val="24"/>
          <w:szCs w:val="24"/>
          <w:lang w:val="en-US" w:eastAsia="en-US"/>
        </w:rPr>
        <w:t xml:space="preserve"> mėnesi</w:t>
      </w:r>
      <w:r w:rsidR="00336B24">
        <w:rPr>
          <w:rFonts w:ascii="Times New Roman" w:eastAsia="Times New Roman" w:hAnsi="Times New Roman" w:cs="Times New Roman"/>
          <w:sz w:val="24"/>
          <w:szCs w:val="24"/>
          <w:lang w:val="en-US" w:eastAsia="en-US"/>
        </w:rPr>
        <w:t>ų su galimybe pratęsti 3 mėnesius</w:t>
      </w:r>
      <w:r w:rsidRPr="004F68A7">
        <w:rPr>
          <w:rFonts w:ascii="Times New Roman" w:eastAsia="Times New Roman" w:hAnsi="Times New Roman" w:cs="Times New Roman"/>
          <w:sz w:val="24"/>
          <w:szCs w:val="24"/>
          <w:lang w:val="en-US" w:eastAsia="en-US"/>
        </w:rPr>
        <w:t xml:space="preserve"> arba kol bus išnaudota paslaugų pirkimui skirta pinigų suma.</w:t>
      </w:r>
      <w:r w:rsidRPr="004F68A7">
        <w:rPr>
          <w:rFonts w:ascii="Times New Roman" w:hAnsi="Times New Roman" w:cs="Times New Roman"/>
          <w:sz w:val="24"/>
          <w:szCs w:val="24"/>
          <w:lang w:val="en-US" w:eastAsia="en-US"/>
        </w:rPr>
        <w:t xml:space="preserve"> </w:t>
      </w:r>
    </w:p>
    <w:p w14:paraId="54F6CC25" w14:textId="77777777" w:rsidR="004F68A7" w:rsidRPr="004F68A7" w:rsidRDefault="004F68A7" w:rsidP="004F68A7">
      <w:pPr>
        <w:autoSpaceDE w:val="0"/>
        <w:autoSpaceDN w:val="0"/>
        <w:adjustRightInd w:val="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 xml:space="preserve">2.2. Konkretus paslaugų poreikis nustatomas atskirais perkančiosios organizacijos užsakymais. </w:t>
      </w:r>
    </w:p>
    <w:p w14:paraId="1B027C56" w14:textId="77777777" w:rsidR="004F68A7" w:rsidRPr="004F68A7" w:rsidRDefault="004F68A7" w:rsidP="004F68A7">
      <w:pPr>
        <w:jc w:val="both"/>
        <w:rPr>
          <w:rFonts w:ascii="Times New Roman" w:eastAsiaTheme="minorEastAsia" w:hAnsi="Times New Roman" w:cs="Times New Roman"/>
          <w:i/>
          <w:iCs/>
          <w:sz w:val="24"/>
          <w:szCs w:val="24"/>
          <w:lang w:val="lt-LT" w:eastAsia="lt-LT"/>
        </w:rPr>
      </w:pPr>
      <w:r w:rsidRPr="004F68A7">
        <w:rPr>
          <w:rFonts w:ascii="Times New Roman" w:eastAsiaTheme="minorEastAsia" w:hAnsi="Times New Roman" w:cs="Times New Roman"/>
          <w:sz w:val="24"/>
          <w:szCs w:val="24"/>
          <w:lang w:val="lt-LT" w:eastAsia="lt-LT"/>
        </w:rPr>
        <w:t xml:space="preserve">2.3. Perkančioji organizacija pasilieka teisę keisti paslaugų kiekį pagal poreikį. </w:t>
      </w:r>
    </w:p>
    <w:p w14:paraId="4968C15D" w14:textId="77777777" w:rsidR="004F68A7" w:rsidRPr="004F68A7" w:rsidRDefault="004F68A7" w:rsidP="004F68A7">
      <w:pPr>
        <w:autoSpaceDE w:val="0"/>
        <w:autoSpaceDN w:val="0"/>
        <w:adjustRightInd w:val="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b/>
          <w:sz w:val="24"/>
          <w:szCs w:val="24"/>
          <w:lang w:val="lt-LT" w:eastAsia="en-US"/>
        </w:rPr>
        <w:t>3</w:t>
      </w:r>
      <w:r w:rsidRPr="004F68A7">
        <w:rPr>
          <w:rFonts w:ascii="Times New Roman" w:eastAsia="Times New Roman" w:hAnsi="Times New Roman" w:cs="Times New Roman"/>
          <w:bCs/>
          <w:sz w:val="24"/>
          <w:szCs w:val="24"/>
          <w:lang w:val="lt-LT" w:eastAsia="en-US"/>
        </w:rPr>
        <w:t>.</w:t>
      </w:r>
      <w:r w:rsidRPr="004F68A7">
        <w:rPr>
          <w:rFonts w:ascii="Times New Roman" w:eastAsia="Times New Roman" w:hAnsi="Times New Roman" w:cs="Times New Roman"/>
          <w:b/>
          <w:bCs/>
          <w:sz w:val="24"/>
          <w:szCs w:val="24"/>
          <w:lang w:val="lt-LT" w:eastAsia="en-US"/>
        </w:rPr>
        <w:t xml:space="preserve"> Paslaugų atlikimo reikalavimai</w:t>
      </w:r>
      <w:r w:rsidRPr="004F68A7">
        <w:rPr>
          <w:rFonts w:ascii="Times New Roman" w:eastAsia="Times New Roman" w:hAnsi="Times New Roman" w:cs="Times New Roman"/>
          <w:sz w:val="24"/>
          <w:szCs w:val="24"/>
          <w:lang w:val="lt-LT" w:eastAsia="en-US"/>
        </w:rPr>
        <w:t xml:space="preserve">: </w:t>
      </w:r>
    </w:p>
    <w:p w14:paraId="52CEE99F" w14:textId="77777777" w:rsidR="004F68A7" w:rsidRPr="004F68A7" w:rsidRDefault="004F68A7" w:rsidP="004F68A7">
      <w:pPr>
        <w:jc w:val="both"/>
        <w:rPr>
          <w:rFonts w:ascii="Times New Roman" w:hAnsi="Times New Roman" w:cs="Times New Roman"/>
          <w:i/>
          <w:iCs/>
          <w:sz w:val="24"/>
          <w:szCs w:val="24"/>
          <w:lang w:val="en-US" w:eastAsia="en-US"/>
        </w:rPr>
      </w:pPr>
      <w:r w:rsidRPr="004F68A7">
        <w:rPr>
          <w:rFonts w:ascii="Times New Roman" w:eastAsia="Times New Roman" w:hAnsi="Times New Roman" w:cs="Times New Roman"/>
          <w:sz w:val="24"/>
          <w:szCs w:val="24"/>
          <w:lang w:val="en-US" w:eastAsia="en-US"/>
        </w:rPr>
        <w:t>3.1. Paslaugos turi būti atliekamos kokybiška ir tinkama įranga, paslaugas teiktų kvalifikuotas personalas, būtų užtikrintas laboratorinių tyrimų bei gautų rezultatų tikslumas, objektyvumas ir patikimumas.</w:t>
      </w:r>
      <w:r w:rsidRPr="004F68A7">
        <w:rPr>
          <w:rFonts w:ascii="Times New Roman" w:hAnsi="Times New Roman" w:cs="Times New Roman"/>
          <w:sz w:val="24"/>
          <w:szCs w:val="24"/>
          <w:lang w:val="en-US" w:eastAsia="en-US"/>
        </w:rPr>
        <w:t xml:space="preserve"> </w:t>
      </w:r>
    </w:p>
    <w:p w14:paraId="66E5549F" w14:textId="77777777" w:rsidR="004F68A7" w:rsidRPr="004F68A7" w:rsidRDefault="004F68A7" w:rsidP="004F68A7">
      <w:pPr>
        <w:autoSpaceDE w:val="0"/>
        <w:autoSpaceDN w:val="0"/>
        <w:adjustRightInd w:val="0"/>
        <w:jc w:val="both"/>
        <w:rPr>
          <w:rFonts w:ascii="Times New Roman" w:eastAsiaTheme="minorEastAsia" w:hAnsi="Times New Roman" w:cs="Times New Roman"/>
          <w:i/>
          <w:iCs/>
          <w:sz w:val="24"/>
          <w:szCs w:val="24"/>
          <w:lang w:val="lt-LT" w:eastAsia="lt-LT"/>
        </w:rPr>
      </w:pPr>
      <w:r w:rsidRPr="004F68A7">
        <w:rPr>
          <w:rFonts w:ascii="Times New Roman" w:eastAsia="Times New Roman" w:hAnsi="Times New Roman" w:cs="Times New Roman"/>
          <w:sz w:val="24"/>
          <w:szCs w:val="24"/>
          <w:lang w:val="lt-LT" w:eastAsia="en-US"/>
        </w:rPr>
        <w:t>3.2. Dėl tiekėjo kaltės laboratorinių tyrimų metu atsiradusias neatitiktis pašalinti ir tyrimą pakartoti tiekėjo lėšomis.</w:t>
      </w:r>
      <w:r w:rsidRPr="004F68A7">
        <w:rPr>
          <w:rFonts w:ascii="Times New Roman" w:eastAsiaTheme="minorEastAsia" w:hAnsi="Times New Roman" w:cs="Times New Roman"/>
          <w:sz w:val="24"/>
          <w:szCs w:val="24"/>
          <w:lang w:val="lt-LT" w:eastAsia="lt-LT"/>
        </w:rPr>
        <w:t xml:space="preserve"> </w:t>
      </w:r>
    </w:p>
    <w:p w14:paraId="06EC4C21"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 xml:space="preserve">3.3 Tiekėjas užsakymą turi atlikti bei pateikti rezultatus perkančiajai organizacijai ne ilgiau kaip per 2 mėnesius nuo mėginių perdavimo dienos. </w:t>
      </w:r>
    </w:p>
    <w:p w14:paraId="323144D6"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imes New Roman" w:hAnsi="Times New Roman" w:cs="Times New Roman"/>
          <w:sz w:val="24"/>
          <w:szCs w:val="24"/>
          <w:lang w:val="lt-LT" w:eastAsia="en-US"/>
        </w:rPr>
        <w:t xml:space="preserve">3.4. </w:t>
      </w:r>
      <w:r w:rsidRPr="004F68A7">
        <w:rPr>
          <w:rFonts w:ascii="Times New Roman" w:eastAsiaTheme="minorEastAsia" w:hAnsi="Times New Roman" w:cs="Times New Roman"/>
          <w:sz w:val="24"/>
          <w:szCs w:val="24"/>
          <w:lang w:val="lt-LT" w:eastAsia="lt-LT"/>
        </w:rPr>
        <w:t xml:space="preserve">DNR ir RNR sekoskaitos rezultatai gali būti pateikiami el. paštu kaip tekstinis dokumentas (.seq) arba pateikiami tiekėjo portale internete, pranešant apie paskelbimą el. paštu ir pateikiant rezultatus tekstiniu dokumentu (.seq), PDF, FASTA arba ABI (.ab1) formatais. </w:t>
      </w:r>
    </w:p>
    <w:p w14:paraId="272A9E16" w14:textId="77777777" w:rsidR="004F68A7" w:rsidRPr="004F68A7" w:rsidRDefault="004F68A7" w:rsidP="004F68A7">
      <w:pPr>
        <w:jc w:val="both"/>
        <w:rPr>
          <w:rFonts w:ascii="Times New Roman" w:eastAsiaTheme="minorEastAsia" w:hAnsi="Times New Roman" w:cs="Times New Roman"/>
          <w:sz w:val="24"/>
          <w:szCs w:val="24"/>
          <w:lang w:val="lt-LT" w:eastAsia="lt-LT"/>
        </w:rPr>
      </w:pPr>
    </w:p>
    <w:p w14:paraId="28FF6B64" w14:textId="77777777" w:rsidR="004F68A7" w:rsidRPr="004F68A7" w:rsidRDefault="004F68A7" w:rsidP="004F68A7">
      <w:pPr>
        <w:jc w:val="both"/>
        <w:rPr>
          <w:rFonts w:ascii="Times New Roman" w:hAnsi="Times New Roman" w:cs="Times New Roman"/>
          <w:i/>
          <w:iCs/>
          <w:sz w:val="24"/>
          <w:szCs w:val="24"/>
          <w:lang w:val="en-US" w:eastAsia="en-US"/>
        </w:rPr>
      </w:pPr>
      <w:r w:rsidRPr="004F68A7">
        <w:rPr>
          <w:rFonts w:ascii="Times New Roman" w:eastAsia="Times New Roman" w:hAnsi="Times New Roman" w:cs="Times New Roman"/>
          <w:b/>
          <w:bCs/>
          <w:sz w:val="24"/>
          <w:szCs w:val="24"/>
          <w:lang w:val="en-US" w:eastAsia="en-US"/>
        </w:rPr>
        <w:t>4. Reikalavimai mėginiams.</w:t>
      </w:r>
      <w:r w:rsidRPr="004F68A7">
        <w:rPr>
          <w:rFonts w:ascii="Times New Roman" w:hAnsi="Times New Roman" w:cs="Times New Roman"/>
          <w:i/>
          <w:iCs/>
          <w:sz w:val="24"/>
          <w:szCs w:val="24"/>
          <w:lang w:val="en-US" w:eastAsia="en-US"/>
        </w:rPr>
        <w:t xml:space="preserve"> </w:t>
      </w:r>
    </w:p>
    <w:p w14:paraId="69C7940C" w14:textId="77777777" w:rsidR="004F68A7" w:rsidRPr="004F68A7" w:rsidRDefault="004F68A7" w:rsidP="004F68A7">
      <w:pPr>
        <w:autoSpaceDE w:val="0"/>
        <w:autoSpaceDN w:val="0"/>
        <w:adjustRightInd w:val="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4.1. Kokybės ir kiekybės reikalavimai:</w:t>
      </w:r>
    </w:p>
    <w:p w14:paraId="28877D75" w14:textId="77777777" w:rsidR="004F68A7" w:rsidRPr="004F68A7" w:rsidRDefault="004F68A7" w:rsidP="004F68A7">
      <w:pPr>
        <w:autoSpaceDE w:val="0"/>
        <w:autoSpaceDN w:val="0"/>
        <w:adjustRightInd w:val="0"/>
        <w:ind w:firstLine="72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4.1.1. PGR produkto mėginio DNR ir RNR koncentracija turi būti ne mažesnė kaip 10 ng/.</w:t>
      </w:r>
    </w:p>
    <w:p w14:paraId="70E4B6F6" w14:textId="77777777" w:rsidR="004F68A7" w:rsidRPr="004F68A7" w:rsidRDefault="004F68A7" w:rsidP="004F68A7">
      <w:pPr>
        <w:autoSpaceDE w:val="0"/>
        <w:autoSpaceDN w:val="0"/>
        <w:adjustRightInd w:val="0"/>
        <w:ind w:firstLine="72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4.1.2. Bibliotekos paruošimas (RNR) - „TruSeq Stranded mRNA“ (Poly-A Selection): ne mažiau kaip 1 µg bendros RNR 20-25 µl, geriausia, jei jos RIN ≥ 7 ir rRNA santykis ≥ 1.</w:t>
      </w:r>
    </w:p>
    <w:p w14:paraId="114BE3D2" w14:textId="77777777" w:rsidR="004F68A7" w:rsidRPr="004F68A7" w:rsidRDefault="004F68A7" w:rsidP="004F68A7">
      <w:pPr>
        <w:autoSpaceDE w:val="0"/>
        <w:autoSpaceDN w:val="0"/>
        <w:adjustRightInd w:val="0"/>
        <w:ind w:firstLine="72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4.1.3. Bibliotekos paruošimas (RNR) - Watchmaker RNR bibliotekos paruošimas (Poly-A atranka): ne mažiau kaip 0,1 µg bendros RNR 20-25 µL, geriausia, jei RIN ≥ 7 ir rRNA santykis ≥ 1.</w:t>
      </w:r>
    </w:p>
    <w:p w14:paraId="276FAADC" w14:textId="77777777" w:rsidR="004F68A7" w:rsidRPr="004F68A7" w:rsidRDefault="004F68A7" w:rsidP="004F68A7">
      <w:pPr>
        <w:autoSpaceDE w:val="0"/>
        <w:autoSpaceDN w:val="0"/>
        <w:adjustRightInd w:val="0"/>
        <w:ind w:firstLine="72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4.1.4. Bibliotekos paruošimas (WGS) - „Meta Shotgun“ - „TruSeq PCR-Free“ (350 bp intarpas): ne mažiau kaip 1 µg bendros DNR 20-25 µl, DIN ≥ 3,0.</w:t>
      </w:r>
    </w:p>
    <w:p w14:paraId="01FA7CE9" w14:textId="77777777" w:rsidR="004F68A7" w:rsidRPr="004F68A7" w:rsidRDefault="004F68A7" w:rsidP="004F68A7">
      <w:pPr>
        <w:autoSpaceDE w:val="0"/>
        <w:autoSpaceDN w:val="0"/>
        <w:adjustRightInd w:val="0"/>
        <w:ind w:firstLine="72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4.1.5. Bibliotekos paruošimas (WGS) - „Meta Shotgun“ - „TruSeq Nano“ (350 bp intarpas): ne mažiau kaip 0,1 µg bendros DNR 20-25 µl, geriausia, jei DIN ≥ 3,0.</w:t>
      </w:r>
    </w:p>
    <w:p w14:paraId="0196B8F6" w14:textId="77777777" w:rsidR="004F68A7" w:rsidRPr="004F68A7" w:rsidRDefault="004F68A7" w:rsidP="004F68A7">
      <w:pPr>
        <w:autoSpaceDE w:val="0"/>
        <w:autoSpaceDN w:val="0"/>
        <w:adjustRightInd w:val="0"/>
        <w:ind w:firstLine="72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4.1.6. Bibliotekos paruošimas (WGS) - „TruSeq PCR-Free“ (350 bp intarpas): ne mažiau kaip 1 µg bendros DNR 20-25 µl, geriausia, jei DIN ≥ 7,0.</w:t>
      </w:r>
    </w:p>
    <w:p w14:paraId="0E425F55" w14:textId="77777777" w:rsidR="004F68A7" w:rsidRPr="004F68A7" w:rsidRDefault="004F68A7" w:rsidP="004F68A7">
      <w:pPr>
        <w:autoSpaceDE w:val="0"/>
        <w:autoSpaceDN w:val="0"/>
        <w:adjustRightInd w:val="0"/>
        <w:ind w:firstLine="72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4.1.7. Bibliotekos paruošimas (WGS) - „TruSeq Nano“ (350 bp intarpas): ne mažiau kaip 0,1 µg bendros DNR 20-25 µl, geriausia, jei DIN ≥ 7,0.</w:t>
      </w:r>
    </w:p>
    <w:p w14:paraId="234FFF90" w14:textId="77777777" w:rsidR="004F68A7" w:rsidRPr="004F68A7" w:rsidRDefault="004F68A7" w:rsidP="004F68A7">
      <w:pPr>
        <w:autoSpaceDE w:val="0"/>
        <w:autoSpaceDN w:val="0"/>
        <w:adjustRightInd w:val="0"/>
        <w:jc w:val="both"/>
        <w:rPr>
          <w:rFonts w:ascii="Times New Roman" w:eastAsia="Times New Roman" w:hAnsi="Times New Roman" w:cs="Times New Roman"/>
          <w:sz w:val="24"/>
          <w:szCs w:val="24"/>
          <w:lang w:val="lt-LT" w:eastAsia="en-US"/>
        </w:rPr>
      </w:pPr>
    </w:p>
    <w:p w14:paraId="4F0C0D29" w14:textId="77777777" w:rsidR="004F68A7" w:rsidRPr="004F68A7" w:rsidRDefault="004F68A7" w:rsidP="004F68A7">
      <w:pPr>
        <w:autoSpaceDE w:val="0"/>
        <w:autoSpaceDN w:val="0"/>
        <w:adjustRightInd w:val="0"/>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 xml:space="preserve">5. </w:t>
      </w:r>
      <w:r w:rsidRPr="004F68A7">
        <w:rPr>
          <w:rFonts w:ascii="Times New Roman" w:eastAsia="Times New Roman" w:hAnsi="Times New Roman" w:cs="Times New Roman"/>
          <w:b/>
          <w:bCs/>
          <w:sz w:val="24"/>
          <w:szCs w:val="24"/>
          <w:lang w:val="lt-LT" w:eastAsia="en-US"/>
        </w:rPr>
        <w:t xml:space="preserve">Su paslaugomis susijusios išlaidos. </w:t>
      </w:r>
    </w:p>
    <w:p w14:paraId="1C61C5BF" w14:textId="77777777" w:rsidR="004F68A7" w:rsidRPr="004F68A7" w:rsidRDefault="004F68A7" w:rsidP="004F68A7">
      <w:pPr>
        <w:jc w:val="both"/>
        <w:rPr>
          <w:rFonts w:ascii="Times New Roman" w:eastAsiaTheme="minorEastAsia" w:hAnsi="Times New Roman" w:cs="Times New Roman"/>
          <w:bCs/>
          <w:sz w:val="24"/>
          <w:szCs w:val="24"/>
          <w:lang w:val="lt-LT" w:eastAsia="lt-LT"/>
        </w:rPr>
      </w:pPr>
      <w:r w:rsidRPr="004F68A7">
        <w:rPr>
          <w:rFonts w:ascii="Times New Roman" w:eastAsiaTheme="minorEastAsia" w:hAnsi="Times New Roman" w:cs="Times New Roman"/>
          <w:bCs/>
          <w:sz w:val="24"/>
          <w:szCs w:val="24"/>
          <w:lang w:val="lt-LT" w:eastAsia="lt-LT"/>
        </w:rPr>
        <w:t>5.1. Į pasiūlymo kainą turi būti įtrauktos visos su sekos nustatymo paslauga susijusios išlaidos, išskyrus mėginių siuntimą ir duomenų pristatymą.</w:t>
      </w:r>
    </w:p>
    <w:p w14:paraId="6DEC00C8" w14:textId="77777777" w:rsidR="004F68A7" w:rsidRPr="004F68A7" w:rsidRDefault="004F68A7" w:rsidP="004F68A7">
      <w:pPr>
        <w:autoSpaceDE w:val="0"/>
        <w:autoSpaceDN w:val="0"/>
        <w:adjustRightInd w:val="0"/>
        <w:jc w:val="both"/>
        <w:rPr>
          <w:rFonts w:ascii="Times New Roman" w:eastAsia="Times New Roman" w:hAnsi="Times New Roman" w:cs="Times New Roman"/>
          <w:sz w:val="24"/>
          <w:szCs w:val="24"/>
          <w:lang w:val="lt-LT" w:eastAsia="en-US"/>
        </w:rPr>
      </w:pPr>
    </w:p>
    <w:p w14:paraId="11E6F50A" w14:textId="77777777" w:rsidR="004F68A7" w:rsidRPr="004F68A7" w:rsidRDefault="004F68A7" w:rsidP="004F68A7">
      <w:pPr>
        <w:spacing w:after="160"/>
        <w:ind w:right="57"/>
        <w:rPr>
          <w:rFonts w:ascii="Times New Roman" w:eastAsiaTheme="minorEastAsia" w:hAnsi="Times New Roman" w:cs="Times New Roman"/>
          <w:i/>
          <w:iCs/>
          <w:sz w:val="24"/>
          <w:szCs w:val="24"/>
          <w:lang w:val="lt-LT" w:eastAsia="lt-LT"/>
        </w:rPr>
      </w:pPr>
      <w:r w:rsidRPr="004F68A7">
        <w:rPr>
          <w:rFonts w:ascii="Times New Roman" w:eastAsiaTheme="minorEastAsia" w:hAnsi="Times New Roman" w:cs="Times New Roman"/>
          <w:sz w:val="24"/>
          <w:szCs w:val="24"/>
          <w:lang w:val="lt-LT" w:eastAsia="lt-LT"/>
        </w:rPr>
        <w:t>6. Reikalavimai paslaugoms</w:t>
      </w:r>
      <w:r w:rsidRPr="004F68A7">
        <w:rPr>
          <w:rFonts w:ascii="Times New Roman" w:eastAsiaTheme="minorEastAsia" w:hAnsi="Times New Roman" w:cs="Times New Roman"/>
          <w:i/>
          <w:iCs/>
          <w:sz w:val="24"/>
          <w:szCs w:val="24"/>
          <w:lang w:val="lt-LT"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868"/>
      </w:tblGrid>
      <w:tr w:rsidR="004F68A7" w:rsidRPr="004F68A7" w14:paraId="673BFD8E" w14:textId="77777777" w:rsidTr="004F68A7">
        <w:tc>
          <w:tcPr>
            <w:tcW w:w="766" w:type="dxa"/>
            <w:tcBorders>
              <w:top w:val="single" w:sz="4" w:space="0" w:color="auto"/>
              <w:left w:val="single" w:sz="4" w:space="0" w:color="auto"/>
              <w:bottom w:val="single" w:sz="4" w:space="0" w:color="auto"/>
              <w:right w:val="single" w:sz="4" w:space="0" w:color="auto"/>
            </w:tcBorders>
            <w:shd w:val="clear" w:color="auto" w:fill="EAF1DD"/>
            <w:hideMark/>
          </w:tcPr>
          <w:p w14:paraId="64534830" w14:textId="77777777" w:rsidR="004F68A7" w:rsidRPr="004F68A7" w:rsidRDefault="004F68A7" w:rsidP="004F68A7">
            <w:pPr>
              <w:spacing w:after="160" w:line="259" w:lineRule="auto"/>
              <w:jc w:val="center"/>
              <w:rPr>
                <w:rFonts w:ascii="Times New Roman" w:eastAsiaTheme="minorEastAsia" w:hAnsi="Times New Roman" w:cs="Times New Roman"/>
                <w:b/>
                <w:bCs/>
                <w:sz w:val="24"/>
                <w:szCs w:val="24"/>
                <w:lang w:val="lt-LT" w:eastAsia="lt-LT"/>
              </w:rPr>
            </w:pPr>
            <w:r w:rsidRPr="004F68A7">
              <w:rPr>
                <w:rFonts w:ascii="Times New Roman" w:eastAsiaTheme="minorEastAsia" w:hAnsi="Times New Roman" w:cs="Times New Roman"/>
                <w:b/>
                <w:bCs/>
                <w:sz w:val="24"/>
                <w:szCs w:val="24"/>
                <w:lang w:val="lt-LT" w:eastAsia="lt-LT"/>
              </w:rPr>
              <w:t>Eil. Nr.</w:t>
            </w:r>
          </w:p>
        </w:tc>
        <w:tc>
          <w:tcPr>
            <w:tcW w:w="8868" w:type="dxa"/>
            <w:tcBorders>
              <w:top w:val="single" w:sz="4" w:space="0" w:color="auto"/>
              <w:left w:val="single" w:sz="4" w:space="0" w:color="auto"/>
              <w:bottom w:val="single" w:sz="4" w:space="0" w:color="auto"/>
              <w:right w:val="single" w:sz="4" w:space="0" w:color="auto"/>
            </w:tcBorders>
            <w:shd w:val="clear" w:color="auto" w:fill="EAF1DD"/>
            <w:hideMark/>
          </w:tcPr>
          <w:p w14:paraId="6A05452F" w14:textId="77777777" w:rsidR="004F68A7" w:rsidRPr="004F68A7" w:rsidRDefault="004F68A7" w:rsidP="004F68A7">
            <w:pPr>
              <w:spacing w:after="160" w:line="259" w:lineRule="auto"/>
              <w:jc w:val="center"/>
              <w:rPr>
                <w:rFonts w:ascii="Times New Roman" w:eastAsiaTheme="minorEastAsia" w:hAnsi="Times New Roman" w:cs="Times New Roman"/>
                <w:b/>
                <w:bCs/>
                <w:sz w:val="24"/>
                <w:szCs w:val="24"/>
                <w:lang w:val="lt-LT" w:eastAsia="lt-LT"/>
              </w:rPr>
            </w:pPr>
            <w:r w:rsidRPr="004F68A7">
              <w:rPr>
                <w:rFonts w:ascii="Times New Roman" w:eastAsiaTheme="minorEastAsia" w:hAnsi="Times New Roman" w:cs="Times New Roman"/>
                <w:b/>
                <w:bCs/>
                <w:sz w:val="24"/>
                <w:szCs w:val="24"/>
                <w:lang w:val="lt-LT" w:eastAsia="lt-LT"/>
              </w:rPr>
              <w:t>Reikalavimai sekoskaitos paslaugoms</w:t>
            </w:r>
          </w:p>
        </w:tc>
      </w:tr>
      <w:tr w:rsidR="004F68A7" w:rsidRPr="004F68A7" w14:paraId="2ABDCDDB" w14:textId="77777777" w:rsidTr="004F68A7">
        <w:tc>
          <w:tcPr>
            <w:tcW w:w="766" w:type="dxa"/>
            <w:tcBorders>
              <w:top w:val="single" w:sz="4" w:space="0" w:color="auto"/>
              <w:left w:val="single" w:sz="4" w:space="0" w:color="auto"/>
              <w:bottom w:val="single" w:sz="4" w:space="0" w:color="auto"/>
              <w:right w:val="single" w:sz="4" w:space="0" w:color="auto"/>
            </w:tcBorders>
          </w:tcPr>
          <w:p w14:paraId="037B167E" w14:textId="1BD8BDE1" w:rsidR="004F68A7" w:rsidRPr="004F68A7" w:rsidRDefault="004F68A7" w:rsidP="004F68A7">
            <w:pPr>
              <w:spacing w:after="160" w:line="259" w:lineRule="auto"/>
              <w:ind w:right="57"/>
              <w:contextualSpacing/>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w:t>
            </w:r>
          </w:p>
        </w:tc>
        <w:tc>
          <w:tcPr>
            <w:tcW w:w="8868" w:type="dxa"/>
            <w:tcBorders>
              <w:top w:val="single" w:sz="4" w:space="0" w:color="auto"/>
              <w:left w:val="single" w:sz="4" w:space="0" w:color="auto"/>
              <w:bottom w:val="single" w:sz="4" w:space="0" w:color="auto"/>
              <w:right w:val="single" w:sz="4" w:space="0" w:color="auto"/>
            </w:tcBorders>
          </w:tcPr>
          <w:p w14:paraId="241A9473" w14:textId="1058112C" w:rsidR="004F68A7" w:rsidRPr="004F68A7" w:rsidRDefault="004F68A7" w:rsidP="004F68A7">
            <w:pPr>
              <w:rPr>
                <w:rFonts w:ascii="Times New Roman" w:eastAsiaTheme="minorEastAsia" w:hAnsi="Times New Roman" w:cs="Times New Roman"/>
                <w:noProof/>
                <w:sz w:val="24"/>
                <w:szCs w:val="24"/>
                <w:lang w:val="lt-LT" w:eastAsia="lt-LT"/>
              </w:rPr>
            </w:pPr>
            <w:r w:rsidRPr="004F68A7">
              <w:rPr>
                <w:rFonts w:ascii="Times New Roman" w:eastAsiaTheme="minorEastAsia" w:hAnsi="Times New Roman" w:cs="Times New Roman"/>
                <w:sz w:val="24"/>
                <w:szCs w:val="24"/>
                <w:lang w:val="lt-LT" w:eastAsia="lt-LT"/>
              </w:rPr>
              <w:t>Sangerio metodo standartinė išgryninto PGR produkto DNR įprasta sekoskaita</w:t>
            </w:r>
          </w:p>
        </w:tc>
      </w:tr>
      <w:tr w:rsidR="004F68A7" w:rsidRPr="004F68A7" w14:paraId="3D52BBDA" w14:textId="77777777" w:rsidTr="004F68A7">
        <w:tc>
          <w:tcPr>
            <w:tcW w:w="766" w:type="dxa"/>
            <w:tcBorders>
              <w:top w:val="single" w:sz="4" w:space="0" w:color="auto"/>
              <w:left w:val="single" w:sz="4" w:space="0" w:color="auto"/>
              <w:bottom w:val="single" w:sz="4" w:space="0" w:color="auto"/>
              <w:right w:val="single" w:sz="4" w:space="0" w:color="auto"/>
            </w:tcBorders>
          </w:tcPr>
          <w:p w14:paraId="4E8F0860" w14:textId="43BA05F2" w:rsidR="004F68A7" w:rsidRPr="004F68A7" w:rsidRDefault="004F68A7" w:rsidP="004F68A7">
            <w:pPr>
              <w:spacing w:after="160" w:line="259" w:lineRule="auto"/>
              <w:ind w:right="57"/>
              <w:contextualSpacing/>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2.</w:t>
            </w:r>
          </w:p>
        </w:tc>
        <w:tc>
          <w:tcPr>
            <w:tcW w:w="8868" w:type="dxa"/>
            <w:tcBorders>
              <w:top w:val="single" w:sz="4" w:space="0" w:color="auto"/>
              <w:left w:val="single" w:sz="4" w:space="0" w:color="auto"/>
              <w:bottom w:val="single" w:sz="4" w:space="0" w:color="auto"/>
              <w:right w:val="single" w:sz="4" w:space="0" w:color="auto"/>
            </w:tcBorders>
          </w:tcPr>
          <w:p w14:paraId="60411F18"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Sangerio metodo standartinė išgryninto produkto DNR greita sekoskaita.</w:t>
            </w:r>
          </w:p>
        </w:tc>
      </w:tr>
      <w:tr w:rsidR="004F68A7" w:rsidRPr="004F68A7" w14:paraId="1489D06E" w14:textId="77777777" w:rsidTr="004F68A7">
        <w:tc>
          <w:tcPr>
            <w:tcW w:w="766" w:type="dxa"/>
            <w:tcBorders>
              <w:top w:val="single" w:sz="4" w:space="0" w:color="auto"/>
              <w:left w:val="single" w:sz="4" w:space="0" w:color="auto"/>
              <w:bottom w:val="single" w:sz="4" w:space="0" w:color="auto"/>
              <w:right w:val="single" w:sz="4" w:space="0" w:color="auto"/>
            </w:tcBorders>
          </w:tcPr>
          <w:p w14:paraId="29FD75C2" w14:textId="01C3CE2C" w:rsidR="004F68A7" w:rsidRPr="004F68A7" w:rsidRDefault="004F68A7" w:rsidP="004F68A7">
            <w:pPr>
              <w:spacing w:after="160" w:line="259" w:lineRule="auto"/>
              <w:ind w:right="57"/>
              <w:contextualSpacing/>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lastRenderedPageBreak/>
              <w:t>3.</w:t>
            </w:r>
          </w:p>
        </w:tc>
        <w:tc>
          <w:tcPr>
            <w:tcW w:w="8868" w:type="dxa"/>
            <w:tcBorders>
              <w:top w:val="single" w:sz="4" w:space="0" w:color="auto"/>
              <w:left w:val="single" w:sz="4" w:space="0" w:color="auto"/>
              <w:bottom w:val="single" w:sz="4" w:space="0" w:color="auto"/>
              <w:right w:val="single" w:sz="4" w:space="0" w:color="auto"/>
            </w:tcBorders>
          </w:tcPr>
          <w:p w14:paraId="7B9B6BF7"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Sangerio metodo standartinė neišgryninto PGR produkto DNR įprasta sekoskaita (su mėginio gryninimu).</w:t>
            </w:r>
          </w:p>
        </w:tc>
      </w:tr>
      <w:tr w:rsidR="004F68A7" w:rsidRPr="004F68A7" w14:paraId="06850030" w14:textId="77777777" w:rsidTr="004F68A7">
        <w:tc>
          <w:tcPr>
            <w:tcW w:w="766" w:type="dxa"/>
            <w:tcBorders>
              <w:top w:val="single" w:sz="4" w:space="0" w:color="auto"/>
              <w:left w:val="single" w:sz="4" w:space="0" w:color="auto"/>
              <w:bottom w:val="single" w:sz="4" w:space="0" w:color="auto"/>
              <w:right w:val="single" w:sz="4" w:space="0" w:color="auto"/>
            </w:tcBorders>
          </w:tcPr>
          <w:p w14:paraId="060DBC72" w14:textId="7185C401" w:rsidR="004F68A7" w:rsidRPr="004F68A7" w:rsidRDefault="004F68A7" w:rsidP="004F68A7">
            <w:pPr>
              <w:spacing w:after="160" w:line="259" w:lineRule="auto"/>
              <w:ind w:right="57"/>
              <w:contextualSpacing/>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4.</w:t>
            </w:r>
          </w:p>
        </w:tc>
        <w:tc>
          <w:tcPr>
            <w:tcW w:w="8868" w:type="dxa"/>
            <w:tcBorders>
              <w:top w:val="single" w:sz="4" w:space="0" w:color="auto"/>
              <w:left w:val="single" w:sz="4" w:space="0" w:color="auto"/>
              <w:bottom w:val="single" w:sz="4" w:space="0" w:color="auto"/>
              <w:right w:val="single" w:sz="4" w:space="0" w:color="auto"/>
            </w:tcBorders>
          </w:tcPr>
          <w:p w14:paraId="58030288"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Sangerio metodo standartinė neišgryninto PGR produkto DNR greita sekoskaita (su mėginio gryninimu).</w:t>
            </w:r>
          </w:p>
        </w:tc>
      </w:tr>
      <w:tr w:rsidR="004F68A7" w:rsidRPr="004F68A7" w14:paraId="4ED1FB6F" w14:textId="77777777" w:rsidTr="004F68A7">
        <w:tc>
          <w:tcPr>
            <w:tcW w:w="766" w:type="dxa"/>
            <w:tcBorders>
              <w:top w:val="single" w:sz="4" w:space="0" w:color="auto"/>
              <w:left w:val="single" w:sz="4" w:space="0" w:color="auto"/>
              <w:bottom w:val="single" w:sz="4" w:space="0" w:color="auto"/>
              <w:right w:val="single" w:sz="4" w:space="0" w:color="auto"/>
            </w:tcBorders>
          </w:tcPr>
          <w:p w14:paraId="3764F0AE" w14:textId="020BE138" w:rsidR="004F68A7" w:rsidRPr="004F68A7" w:rsidRDefault="004F68A7" w:rsidP="004F68A7">
            <w:pPr>
              <w:spacing w:after="160" w:line="259" w:lineRule="auto"/>
              <w:ind w:right="57"/>
              <w:contextualSpacing/>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5.</w:t>
            </w:r>
          </w:p>
        </w:tc>
        <w:tc>
          <w:tcPr>
            <w:tcW w:w="8868" w:type="dxa"/>
            <w:tcBorders>
              <w:top w:val="single" w:sz="4" w:space="0" w:color="auto"/>
              <w:left w:val="single" w:sz="4" w:space="0" w:color="auto"/>
              <w:bottom w:val="single" w:sz="4" w:space="0" w:color="auto"/>
              <w:right w:val="single" w:sz="4" w:space="0" w:color="auto"/>
            </w:tcBorders>
          </w:tcPr>
          <w:p w14:paraId="36720260"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Sangerio metodo standartinė išgryninto PGR produkto DNR įprasta sekoskaita 96 šulinėlių plokštelėse.</w:t>
            </w:r>
          </w:p>
        </w:tc>
      </w:tr>
      <w:tr w:rsidR="004F68A7" w:rsidRPr="004F68A7" w14:paraId="25A2C1F3" w14:textId="77777777" w:rsidTr="004F68A7">
        <w:tc>
          <w:tcPr>
            <w:tcW w:w="766" w:type="dxa"/>
            <w:tcBorders>
              <w:top w:val="single" w:sz="4" w:space="0" w:color="auto"/>
              <w:left w:val="single" w:sz="4" w:space="0" w:color="auto"/>
              <w:bottom w:val="single" w:sz="4" w:space="0" w:color="auto"/>
              <w:right w:val="single" w:sz="4" w:space="0" w:color="auto"/>
            </w:tcBorders>
          </w:tcPr>
          <w:p w14:paraId="68A7B401" w14:textId="506E87F5" w:rsidR="004F68A7" w:rsidRPr="004F68A7" w:rsidRDefault="004F68A7" w:rsidP="004F68A7">
            <w:pPr>
              <w:spacing w:after="160" w:line="259" w:lineRule="auto"/>
              <w:ind w:right="57"/>
              <w:contextualSpacing/>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6.</w:t>
            </w:r>
          </w:p>
        </w:tc>
        <w:tc>
          <w:tcPr>
            <w:tcW w:w="8868" w:type="dxa"/>
            <w:tcBorders>
              <w:top w:val="single" w:sz="4" w:space="0" w:color="auto"/>
              <w:left w:val="single" w:sz="4" w:space="0" w:color="auto"/>
              <w:bottom w:val="single" w:sz="4" w:space="0" w:color="auto"/>
              <w:right w:val="single" w:sz="4" w:space="0" w:color="auto"/>
            </w:tcBorders>
          </w:tcPr>
          <w:p w14:paraId="04B16CAC"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Sangerio metodo standartinė išgryninto PGR produkto DNR greita sekoskaita 96 šulinėlių plokštelėse.</w:t>
            </w:r>
          </w:p>
        </w:tc>
      </w:tr>
      <w:tr w:rsidR="004F68A7" w:rsidRPr="004F68A7" w14:paraId="41F719EC" w14:textId="77777777" w:rsidTr="004F68A7">
        <w:tc>
          <w:tcPr>
            <w:tcW w:w="766" w:type="dxa"/>
            <w:tcBorders>
              <w:top w:val="single" w:sz="4" w:space="0" w:color="auto"/>
              <w:left w:val="single" w:sz="4" w:space="0" w:color="auto"/>
              <w:bottom w:val="single" w:sz="4" w:space="0" w:color="auto"/>
              <w:right w:val="single" w:sz="4" w:space="0" w:color="auto"/>
            </w:tcBorders>
          </w:tcPr>
          <w:p w14:paraId="6FF75B58" w14:textId="5209F33E" w:rsidR="004F68A7" w:rsidRPr="004F68A7" w:rsidRDefault="004F68A7" w:rsidP="004F68A7">
            <w:pPr>
              <w:spacing w:after="160" w:line="259" w:lineRule="auto"/>
              <w:ind w:right="57"/>
              <w:contextualSpacing/>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7.</w:t>
            </w:r>
          </w:p>
        </w:tc>
        <w:tc>
          <w:tcPr>
            <w:tcW w:w="8868" w:type="dxa"/>
            <w:tcBorders>
              <w:top w:val="single" w:sz="4" w:space="0" w:color="auto"/>
              <w:left w:val="single" w:sz="4" w:space="0" w:color="auto"/>
              <w:bottom w:val="single" w:sz="4" w:space="0" w:color="auto"/>
              <w:right w:val="single" w:sz="4" w:space="0" w:color="auto"/>
            </w:tcBorders>
          </w:tcPr>
          <w:p w14:paraId="7F783786"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Sangerio metodo standartinė neišgryninto PGR produkto DNR įprasta sekoskaita 96 šulinėlių plokštelėse (su mėginių gryninimu).</w:t>
            </w:r>
          </w:p>
        </w:tc>
      </w:tr>
      <w:tr w:rsidR="004F68A7" w:rsidRPr="004F68A7" w14:paraId="7BE78012" w14:textId="77777777" w:rsidTr="004F68A7">
        <w:tc>
          <w:tcPr>
            <w:tcW w:w="766" w:type="dxa"/>
            <w:tcBorders>
              <w:top w:val="single" w:sz="4" w:space="0" w:color="auto"/>
              <w:left w:val="single" w:sz="4" w:space="0" w:color="auto"/>
              <w:bottom w:val="single" w:sz="4" w:space="0" w:color="auto"/>
              <w:right w:val="single" w:sz="4" w:space="0" w:color="auto"/>
            </w:tcBorders>
          </w:tcPr>
          <w:p w14:paraId="3FAA5185" w14:textId="4B4FD979"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8.</w:t>
            </w:r>
          </w:p>
        </w:tc>
        <w:tc>
          <w:tcPr>
            <w:tcW w:w="8868" w:type="dxa"/>
            <w:tcBorders>
              <w:top w:val="single" w:sz="4" w:space="0" w:color="auto"/>
              <w:left w:val="single" w:sz="4" w:space="0" w:color="auto"/>
              <w:bottom w:val="single" w:sz="4" w:space="0" w:color="auto"/>
              <w:right w:val="single" w:sz="4" w:space="0" w:color="auto"/>
            </w:tcBorders>
          </w:tcPr>
          <w:p w14:paraId="04062C8B"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Sangerio metodo standartinė neišgryninto PGR produkto DNR greita sekoskaita 96 šulinėlių plokštelėse (su mėginių gryninimu).</w:t>
            </w:r>
          </w:p>
        </w:tc>
      </w:tr>
      <w:tr w:rsidR="004F68A7" w:rsidRPr="004F68A7" w14:paraId="678DCCBC" w14:textId="77777777" w:rsidTr="004F68A7">
        <w:tc>
          <w:tcPr>
            <w:tcW w:w="766" w:type="dxa"/>
            <w:tcBorders>
              <w:top w:val="single" w:sz="4" w:space="0" w:color="auto"/>
              <w:left w:val="single" w:sz="4" w:space="0" w:color="auto"/>
              <w:bottom w:val="single" w:sz="4" w:space="0" w:color="auto"/>
              <w:right w:val="single" w:sz="4" w:space="0" w:color="auto"/>
            </w:tcBorders>
          </w:tcPr>
          <w:p w14:paraId="7B293FDA" w14:textId="0BA8E75F"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9.</w:t>
            </w:r>
          </w:p>
        </w:tc>
        <w:tc>
          <w:tcPr>
            <w:tcW w:w="8868" w:type="dxa"/>
            <w:tcBorders>
              <w:top w:val="single" w:sz="4" w:space="0" w:color="auto"/>
              <w:left w:val="single" w:sz="4" w:space="0" w:color="auto"/>
              <w:bottom w:val="single" w:sz="4" w:space="0" w:color="auto"/>
              <w:right w:val="single" w:sz="4" w:space="0" w:color="auto"/>
            </w:tcBorders>
          </w:tcPr>
          <w:p w14:paraId="78837E36"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Sekvenavimas naudojant „NovaSeqX Plus“. Iš viso 20 milijonų nuskaitymų (10 milijonų porinių nuskaitymų) (100bp arba 150bp ilgio nuskaitymų).</w:t>
            </w:r>
          </w:p>
        </w:tc>
      </w:tr>
      <w:tr w:rsidR="004F68A7" w:rsidRPr="004F68A7" w14:paraId="0CE1C91F" w14:textId="77777777" w:rsidTr="004F68A7">
        <w:tc>
          <w:tcPr>
            <w:tcW w:w="766" w:type="dxa"/>
            <w:tcBorders>
              <w:top w:val="single" w:sz="4" w:space="0" w:color="auto"/>
              <w:left w:val="single" w:sz="4" w:space="0" w:color="auto"/>
              <w:bottom w:val="single" w:sz="4" w:space="0" w:color="auto"/>
              <w:right w:val="single" w:sz="4" w:space="0" w:color="auto"/>
            </w:tcBorders>
          </w:tcPr>
          <w:p w14:paraId="45F43086" w14:textId="12079CAC"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10.</w:t>
            </w:r>
          </w:p>
        </w:tc>
        <w:tc>
          <w:tcPr>
            <w:tcW w:w="8868" w:type="dxa"/>
            <w:tcBorders>
              <w:top w:val="single" w:sz="4" w:space="0" w:color="auto"/>
              <w:left w:val="single" w:sz="4" w:space="0" w:color="auto"/>
              <w:bottom w:val="single" w:sz="4" w:space="0" w:color="auto"/>
              <w:right w:val="single" w:sz="4" w:space="0" w:color="auto"/>
            </w:tcBorders>
          </w:tcPr>
          <w:p w14:paraId="43F6518E"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Transkriptomo (mRNR) bibliotekos paruošimas:</w:t>
            </w:r>
          </w:p>
          <w:p w14:paraId="5BA39C5C"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-Bibliotekos paruošimas (RNR) - „TruSeq stranded mRNA“ (poli A atranka).</w:t>
            </w:r>
          </w:p>
          <w:p w14:paraId="2EB26537"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-Bibliotekos paruošimas (RNR) - „Watchmaker“ RNR bibliotekos paruošimas (poli A atranka).</w:t>
            </w:r>
          </w:p>
        </w:tc>
      </w:tr>
      <w:tr w:rsidR="004F68A7" w:rsidRPr="004F68A7" w14:paraId="65C17883" w14:textId="77777777" w:rsidTr="004F68A7">
        <w:tc>
          <w:tcPr>
            <w:tcW w:w="766" w:type="dxa"/>
            <w:tcBorders>
              <w:top w:val="single" w:sz="4" w:space="0" w:color="auto"/>
              <w:left w:val="single" w:sz="4" w:space="0" w:color="auto"/>
              <w:bottom w:val="single" w:sz="4" w:space="0" w:color="auto"/>
              <w:right w:val="single" w:sz="4" w:space="0" w:color="auto"/>
            </w:tcBorders>
          </w:tcPr>
          <w:p w14:paraId="4CED7171" w14:textId="085F1AC3"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11.</w:t>
            </w:r>
          </w:p>
        </w:tc>
        <w:tc>
          <w:tcPr>
            <w:tcW w:w="8868" w:type="dxa"/>
            <w:tcBorders>
              <w:top w:val="single" w:sz="4" w:space="0" w:color="auto"/>
              <w:left w:val="single" w:sz="4" w:space="0" w:color="auto"/>
              <w:bottom w:val="single" w:sz="4" w:space="0" w:color="auto"/>
              <w:right w:val="single" w:sz="4" w:space="0" w:color="auto"/>
            </w:tcBorders>
          </w:tcPr>
          <w:p w14:paraId="4C25EB52"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Bioinformatika: transkriptomo (mRNR) sekoskaitos analizė: „mapping“, ekspresijos profilis, vienam mėginiui.</w:t>
            </w:r>
          </w:p>
        </w:tc>
      </w:tr>
      <w:tr w:rsidR="004F68A7" w:rsidRPr="004F68A7" w14:paraId="7A77455E" w14:textId="77777777" w:rsidTr="004F68A7">
        <w:tc>
          <w:tcPr>
            <w:tcW w:w="766" w:type="dxa"/>
            <w:tcBorders>
              <w:top w:val="single" w:sz="4" w:space="0" w:color="auto"/>
              <w:left w:val="single" w:sz="4" w:space="0" w:color="auto"/>
              <w:bottom w:val="single" w:sz="4" w:space="0" w:color="auto"/>
              <w:right w:val="single" w:sz="4" w:space="0" w:color="auto"/>
            </w:tcBorders>
          </w:tcPr>
          <w:p w14:paraId="4A391D9E" w14:textId="21D1F31A"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12.</w:t>
            </w:r>
          </w:p>
        </w:tc>
        <w:tc>
          <w:tcPr>
            <w:tcW w:w="8868" w:type="dxa"/>
            <w:tcBorders>
              <w:top w:val="single" w:sz="4" w:space="0" w:color="auto"/>
              <w:left w:val="single" w:sz="4" w:space="0" w:color="auto"/>
              <w:bottom w:val="single" w:sz="4" w:space="0" w:color="auto"/>
              <w:right w:val="single" w:sz="4" w:space="0" w:color="auto"/>
            </w:tcBorders>
          </w:tcPr>
          <w:p w14:paraId="0C32230C"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Bioinformatika: transkriptomo (mRNR) sekoskaitos analizė: DEG (skaitymų skaičius), funkcinė anotacija (GO) kiekvienai porai (pvz., apdorotas ir neapdorotas).</w:t>
            </w:r>
          </w:p>
        </w:tc>
      </w:tr>
      <w:tr w:rsidR="004F68A7" w:rsidRPr="004F68A7" w14:paraId="178F451F" w14:textId="77777777" w:rsidTr="004F68A7">
        <w:tc>
          <w:tcPr>
            <w:tcW w:w="766" w:type="dxa"/>
            <w:tcBorders>
              <w:top w:val="single" w:sz="4" w:space="0" w:color="auto"/>
              <w:left w:val="single" w:sz="4" w:space="0" w:color="auto"/>
              <w:bottom w:val="single" w:sz="4" w:space="0" w:color="auto"/>
              <w:right w:val="single" w:sz="4" w:space="0" w:color="auto"/>
            </w:tcBorders>
          </w:tcPr>
          <w:p w14:paraId="4CAD2853" w14:textId="65293640"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13.</w:t>
            </w:r>
          </w:p>
        </w:tc>
        <w:tc>
          <w:tcPr>
            <w:tcW w:w="8868" w:type="dxa"/>
            <w:tcBorders>
              <w:top w:val="single" w:sz="4" w:space="0" w:color="auto"/>
              <w:left w:val="single" w:sz="4" w:space="0" w:color="auto"/>
              <w:bottom w:val="single" w:sz="4" w:space="0" w:color="auto"/>
              <w:right w:val="single" w:sz="4" w:space="0" w:color="auto"/>
            </w:tcBorders>
          </w:tcPr>
          <w:p w14:paraId="29F0D7B0"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Sekos nustatymas naudojant ITS/16S rRNR geną su bioinformaciniu duomenų apdorojimu.</w:t>
            </w:r>
          </w:p>
        </w:tc>
      </w:tr>
      <w:tr w:rsidR="004F68A7" w:rsidRPr="004F68A7" w14:paraId="7A14F5C9" w14:textId="77777777" w:rsidTr="004F68A7">
        <w:tc>
          <w:tcPr>
            <w:tcW w:w="766" w:type="dxa"/>
            <w:tcBorders>
              <w:top w:val="single" w:sz="4" w:space="0" w:color="auto"/>
              <w:left w:val="single" w:sz="4" w:space="0" w:color="auto"/>
              <w:bottom w:val="single" w:sz="4" w:space="0" w:color="auto"/>
              <w:right w:val="single" w:sz="4" w:space="0" w:color="auto"/>
            </w:tcBorders>
          </w:tcPr>
          <w:p w14:paraId="6E5B62FE" w14:textId="54595547"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14.</w:t>
            </w:r>
          </w:p>
        </w:tc>
        <w:tc>
          <w:tcPr>
            <w:tcW w:w="8868" w:type="dxa"/>
            <w:tcBorders>
              <w:top w:val="single" w:sz="4" w:space="0" w:color="auto"/>
              <w:left w:val="single" w:sz="4" w:space="0" w:color="auto"/>
              <w:bottom w:val="single" w:sz="4" w:space="0" w:color="auto"/>
              <w:right w:val="single" w:sz="4" w:space="0" w:color="auto"/>
            </w:tcBorders>
          </w:tcPr>
          <w:p w14:paraId="42F194F9"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Metagenomo "Shotgun" bibliotekos paruošimas:</w:t>
            </w:r>
          </w:p>
          <w:p w14:paraId="48ECE11C"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-Bibliotekos paruošimas (WGS) - „Meta shotgun“ - „TruSeq PCR-free“ (350 bp intarpas).</w:t>
            </w:r>
          </w:p>
          <w:p w14:paraId="4284C20B"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-Bibliotekos paruošimas (EGS) - „TruSeq Nano“ (350 bp intarpas).</w:t>
            </w:r>
          </w:p>
        </w:tc>
      </w:tr>
      <w:tr w:rsidR="004F68A7" w:rsidRPr="004F68A7" w14:paraId="5D0E61D4" w14:textId="77777777" w:rsidTr="004F68A7">
        <w:tc>
          <w:tcPr>
            <w:tcW w:w="766" w:type="dxa"/>
            <w:tcBorders>
              <w:top w:val="single" w:sz="4" w:space="0" w:color="auto"/>
              <w:left w:val="single" w:sz="4" w:space="0" w:color="auto"/>
              <w:bottom w:val="single" w:sz="4" w:space="0" w:color="auto"/>
              <w:right w:val="single" w:sz="4" w:space="0" w:color="auto"/>
            </w:tcBorders>
          </w:tcPr>
          <w:p w14:paraId="11261F67" w14:textId="45F486A4"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15.</w:t>
            </w:r>
          </w:p>
        </w:tc>
        <w:tc>
          <w:tcPr>
            <w:tcW w:w="8868" w:type="dxa"/>
            <w:tcBorders>
              <w:top w:val="single" w:sz="4" w:space="0" w:color="auto"/>
              <w:left w:val="single" w:sz="4" w:space="0" w:color="auto"/>
              <w:bottom w:val="single" w:sz="4" w:space="0" w:color="auto"/>
              <w:right w:val="single" w:sz="4" w:space="0" w:color="auto"/>
            </w:tcBorders>
          </w:tcPr>
          <w:p w14:paraId="7E8F5DCC"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Bioinformatika: taksonomijos profiliavimas, genų šeima, „Pathway“.</w:t>
            </w:r>
          </w:p>
        </w:tc>
      </w:tr>
      <w:tr w:rsidR="004F68A7" w:rsidRPr="004F68A7" w14:paraId="5D379995" w14:textId="77777777" w:rsidTr="004F68A7">
        <w:tc>
          <w:tcPr>
            <w:tcW w:w="766" w:type="dxa"/>
            <w:tcBorders>
              <w:top w:val="single" w:sz="4" w:space="0" w:color="auto"/>
              <w:left w:val="single" w:sz="4" w:space="0" w:color="auto"/>
              <w:bottom w:val="single" w:sz="4" w:space="0" w:color="auto"/>
              <w:right w:val="single" w:sz="4" w:space="0" w:color="auto"/>
            </w:tcBorders>
          </w:tcPr>
          <w:p w14:paraId="0BCBF2A3" w14:textId="5235DDE3"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16.</w:t>
            </w:r>
          </w:p>
        </w:tc>
        <w:tc>
          <w:tcPr>
            <w:tcW w:w="8868" w:type="dxa"/>
            <w:tcBorders>
              <w:top w:val="single" w:sz="4" w:space="0" w:color="auto"/>
              <w:left w:val="single" w:sz="4" w:space="0" w:color="auto"/>
              <w:bottom w:val="single" w:sz="4" w:space="0" w:color="auto"/>
              <w:right w:val="single" w:sz="4" w:space="0" w:color="auto"/>
            </w:tcBorders>
          </w:tcPr>
          <w:p w14:paraId="2A280AEB"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Bioinformatika: (Rezultatas (p-vertė, LDA), histograma, kladograma, stačiakampė diagrama).</w:t>
            </w:r>
          </w:p>
        </w:tc>
      </w:tr>
      <w:tr w:rsidR="004F68A7" w:rsidRPr="004F68A7" w14:paraId="5D9F23FF" w14:textId="77777777" w:rsidTr="004F68A7">
        <w:tc>
          <w:tcPr>
            <w:tcW w:w="766" w:type="dxa"/>
            <w:tcBorders>
              <w:top w:val="single" w:sz="4" w:space="0" w:color="auto"/>
              <w:left w:val="single" w:sz="4" w:space="0" w:color="auto"/>
              <w:bottom w:val="single" w:sz="4" w:space="0" w:color="auto"/>
              <w:right w:val="single" w:sz="4" w:space="0" w:color="auto"/>
            </w:tcBorders>
          </w:tcPr>
          <w:p w14:paraId="390BDC85" w14:textId="28D27F93"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17.</w:t>
            </w:r>
          </w:p>
        </w:tc>
        <w:tc>
          <w:tcPr>
            <w:tcW w:w="8868" w:type="dxa"/>
            <w:tcBorders>
              <w:top w:val="single" w:sz="4" w:space="0" w:color="auto"/>
              <w:left w:val="single" w:sz="4" w:space="0" w:color="auto"/>
              <w:bottom w:val="single" w:sz="4" w:space="0" w:color="auto"/>
              <w:right w:val="single" w:sz="4" w:space="0" w:color="auto"/>
            </w:tcBorders>
          </w:tcPr>
          <w:p w14:paraId="1717A9AB"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Viso genomo bibliotekos paruošimas:</w:t>
            </w:r>
          </w:p>
          <w:p w14:paraId="01D4C650"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-Bibliotekos paruošimas(WGS) - TruSeq PCR-free (350 bp intarpas).</w:t>
            </w:r>
          </w:p>
          <w:p w14:paraId="5AC89F96"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-Bibliotekos paruošimas (WGS) - TruSeq Nano (350 bp intarpas).</w:t>
            </w:r>
          </w:p>
        </w:tc>
      </w:tr>
      <w:tr w:rsidR="004F68A7" w:rsidRPr="004F68A7" w14:paraId="736BE9B3" w14:textId="77777777" w:rsidTr="004F68A7">
        <w:tc>
          <w:tcPr>
            <w:tcW w:w="766" w:type="dxa"/>
            <w:tcBorders>
              <w:top w:val="single" w:sz="4" w:space="0" w:color="auto"/>
              <w:left w:val="single" w:sz="4" w:space="0" w:color="auto"/>
              <w:bottom w:val="single" w:sz="4" w:space="0" w:color="auto"/>
              <w:right w:val="single" w:sz="4" w:space="0" w:color="auto"/>
            </w:tcBorders>
          </w:tcPr>
          <w:p w14:paraId="3D34CAB3" w14:textId="72AB7C81"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18.</w:t>
            </w:r>
          </w:p>
        </w:tc>
        <w:tc>
          <w:tcPr>
            <w:tcW w:w="8868" w:type="dxa"/>
            <w:tcBorders>
              <w:top w:val="single" w:sz="4" w:space="0" w:color="auto"/>
              <w:left w:val="single" w:sz="4" w:space="0" w:color="auto"/>
              <w:bottom w:val="single" w:sz="4" w:space="0" w:color="auto"/>
              <w:right w:val="single" w:sz="4" w:space="0" w:color="auto"/>
            </w:tcBorders>
          </w:tcPr>
          <w:p w14:paraId="2D50FF6F"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 xml:space="preserve">Bioinformatika: Viso genomo bioinformacinė analizė ne žmogaus mėginiams: </w:t>
            </w:r>
          </w:p>
          <w:p w14:paraId="176406F7"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„mapping“, „variant call“, anotacija, CNV, SV.</w:t>
            </w:r>
          </w:p>
        </w:tc>
      </w:tr>
      <w:tr w:rsidR="004F68A7" w:rsidRPr="004F68A7" w14:paraId="1424AA6B" w14:textId="77777777" w:rsidTr="004F68A7">
        <w:tc>
          <w:tcPr>
            <w:tcW w:w="766" w:type="dxa"/>
            <w:tcBorders>
              <w:top w:val="single" w:sz="4" w:space="0" w:color="auto"/>
              <w:left w:val="single" w:sz="4" w:space="0" w:color="auto"/>
              <w:bottom w:val="single" w:sz="4" w:space="0" w:color="auto"/>
              <w:right w:val="single" w:sz="4" w:space="0" w:color="auto"/>
            </w:tcBorders>
          </w:tcPr>
          <w:p w14:paraId="0DF16C2B" w14:textId="4C2C3BCD"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19.</w:t>
            </w:r>
          </w:p>
        </w:tc>
        <w:tc>
          <w:tcPr>
            <w:tcW w:w="8868" w:type="dxa"/>
            <w:tcBorders>
              <w:top w:val="single" w:sz="4" w:space="0" w:color="auto"/>
              <w:left w:val="single" w:sz="4" w:space="0" w:color="auto"/>
              <w:bottom w:val="single" w:sz="4" w:space="0" w:color="auto"/>
              <w:right w:val="single" w:sz="4" w:space="0" w:color="auto"/>
            </w:tcBorders>
          </w:tcPr>
          <w:p w14:paraId="01CF7615"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Oligonukleotidų DNR sintezė:</w:t>
            </w:r>
          </w:p>
          <w:p w14:paraId="0EF1A98C"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-Standartinė (</w:t>
            </w:r>
            <w:r w:rsidRPr="004F68A7">
              <w:rPr>
                <w:rFonts w:ascii="Times New Roman" w:eastAsiaTheme="minorEastAsia" w:hAnsi="Times New Roman" w:cs="Times New Roman"/>
                <w:noProof/>
                <w:sz w:val="24"/>
                <w:szCs w:val="24"/>
                <w:lang w:val="lt-LT" w:eastAsia="lt-LT"/>
              </w:rPr>
              <w:t>0.025 µmole</w:t>
            </w:r>
            <w:r w:rsidRPr="004F68A7">
              <w:rPr>
                <w:rFonts w:ascii="Times New Roman" w:eastAsiaTheme="minorEastAsia" w:hAnsi="Times New Roman" w:cs="Times New Roman"/>
                <w:sz w:val="24"/>
                <w:szCs w:val="24"/>
                <w:lang w:val="lt-LT" w:eastAsia="lt-LT"/>
              </w:rPr>
              <w:t>)</w:t>
            </w:r>
          </w:p>
          <w:p w14:paraId="68020FE3" w14:textId="77777777" w:rsidR="004F68A7" w:rsidRPr="004F68A7" w:rsidRDefault="004F68A7" w:rsidP="004F68A7">
            <w:pPr>
              <w:jc w:val="both"/>
              <w:rPr>
                <w:rFonts w:ascii="Times New Roman" w:eastAsiaTheme="minorEastAsia" w:hAnsi="Times New Roman" w:cs="Times New Roman"/>
                <w:noProof/>
                <w:sz w:val="24"/>
                <w:szCs w:val="24"/>
                <w:lang w:val="lt-LT" w:eastAsia="lt-LT"/>
              </w:rPr>
            </w:pPr>
            <w:r w:rsidRPr="004F68A7">
              <w:rPr>
                <w:rFonts w:ascii="Times New Roman" w:eastAsiaTheme="minorEastAsia" w:hAnsi="Times New Roman" w:cs="Times New Roman"/>
                <w:sz w:val="24"/>
                <w:szCs w:val="24"/>
                <w:lang w:val="lt-LT" w:eastAsia="lt-LT"/>
              </w:rPr>
              <w:t xml:space="preserve">-Su modifikacija </w:t>
            </w:r>
            <w:r w:rsidRPr="004F68A7">
              <w:rPr>
                <w:rFonts w:ascii="Times New Roman" w:eastAsiaTheme="minorEastAsia" w:hAnsi="Times New Roman" w:cs="Times New Roman"/>
                <w:noProof/>
                <w:sz w:val="24"/>
                <w:szCs w:val="24"/>
                <w:lang w:val="lt-LT" w:eastAsia="lt-LT"/>
              </w:rPr>
              <w:t>5`FAM-3`TAMRA</w:t>
            </w:r>
          </w:p>
          <w:p w14:paraId="322878DE" w14:textId="77777777" w:rsidR="004F68A7" w:rsidRPr="004F68A7" w:rsidRDefault="004F68A7" w:rsidP="004F68A7">
            <w:pPr>
              <w:rPr>
                <w:rFonts w:ascii="Times New Roman" w:eastAsiaTheme="minorEastAsia" w:hAnsi="Times New Roman" w:cs="Times New Roman"/>
                <w:i/>
                <w:iCs/>
                <w:noProof/>
                <w:sz w:val="24"/>
                <w:szCs w:val="24"/>
                <w:lang w:val="lt-LT" w:eastAsia="lt-LT"/>
              </w:rPr>
            </w:pPr>
            <w:r w:rsidRPr="004F68A7">
              <w:rPr>
                <w:rFonts w:ascii="Times New Roman" w:eastAsiaTheme="minorEastAsia" w:hAnsi="Times New Roman" w:cs="Times New Roman"/>
                <w:sz w:val="24"/>
                <w:szCs w:val="24"/>
                <w:lang w:val="lt-LT" w:eastAsia="lt-LT"/>
              </w:rPr>
              <w:t>-Su modifikacija</w:t>
            </w:r>
            <w:r w:rsidRPr="004F68A7">
              <w:rPr>
                <w:rFonts w:ascii="Times New Roman" w:eastAsiaTheme="minorEastAsia" w:hAnsi="Times New Roman" w:cs="Times New Roman"/>
                <w:i/>
                <w:iCs/>
                <w:noProof/>
                <w:sz w:val="24"/>
                <w:szCs w:val="24"/>
                <w:lang w:val="lt-LT" w:eastAsia="lt-LT"/>
              </w:rPr>
              <w:t xml:space="preserve"> 5`FAM</w:t>
            </w:r>
          </w:p>
          <w:p w14:paraId="55B1AAB9" w14:textId="77777777" w:rsidR="004F68A7" w:rsidRPr="004F68A7" w:rsidRDefault="004F68A7" w:rsidP="004F68A7">
            <w:pPr>
              <w:rPr>
                <w:rFonts w:ascii="Times New Roman" w:eastAsiaTheme="minorEastAsia" w:hAnsi="Times New Roman" w:cs="Times New Roman"/>
                <w:i/>
                <w:iCs/>
                <w:noProof/>
                <w:sz w:val="24"/>
                <w:szCs w:val="24"/>
                <w:lang w:val="lt-LT" w:eastAsia="lt-LT"/>
              </w:rPr>
            </w:pPr>
            <w:r w:rsidRPr="004F68A7">
              <w:rPr>
                <w:rFonts w:ascii="Times New Roman" w:eastAsiaTheme="minorEastAsia" w:hAnsi="Times New Roman" w:cs="Times New Roman"/>
                <w:sz w:val="24"/>
                <w:szCs w:val="24"/>
                <w:lang w:val="lt-LT" w:eastAsia="lt-LT"/>
              </w:rPr>
              <w:t>-Su modifikacija</w:t>
            </w:r>
            <w:r w:rsidRPr="004F68A7">
              <w:rPr>
                <w:rFonts w:ascii="Times New Roman" w:eastAsiaTheme="minorEastAsia" w:hAnsi="Times New Roman" w:cs="Times New Roman"/>
                <w:i/>
                <w:iCs/>
                <w:noProof/>
                <w:sz w:val="24"/>
                <w:szCs w:val="24"/>
                <w:lang w:val="lt-LT" w:eastAsia="lt-LT"/>
              </w:rPr>
              <w:t xml:space="preserve"> 5`HEX</w:t>
            </w:r>
          </w:p>
          <w:p w14:paraId="1BEF5F64" w14:textId="77777777" w:rsidR="004F68A7" w:rsidRPr="004F68A7" w:rsidRDefault="004F68A7" w:rsidP="004F68A7">
            <w:pPr>
              <w:rPr>
                <w:rFonts w:ascii="Times New Roman" w:eastAsiaTheme="minorEastAsia" w:hAnsi="Times New Roman" w:cs="Times New Roman"/>
                <w:i/>
                <w:iCs/>
                <w:noProof/>
                <w:sz w:val="24"/>
                <w:szCs w:val="24"/>
                <w:lang w:val="lt-LT" w:eastAsia="lt-LT"/>
              </w:rPr>
            </w:pPr>
            <w:r w:rsidRPr="004F68A7">
              <w:rPr>
                <w:rFonts w:ascii="Times New Roman" w:eastAsiaTheme="minorEastAsia" w:hAnsi="Times New Roman" w:cs="Times New Roman"/>
                <w:sz w:val="24"/>
                <w:szCs w:val="24"/>
                <w:lang w:val="lt-LT" w:eastAsia="lt-LT"/>
              </w:rPr>
              <w:t>-Su modifikacija</w:t>
            </w:r>
            <w:r w:rsidRPr="004F68A7">
              <w:rPr>
                <w:rFonts w:ascii="Times New Roman" w:eastAsiaTheme="minorEastAsia" w:hAnsi="Times New Roman" w:cs="Times New Roman"/>
                <w:i/>
                <w:iCs/>
                <w:noProof/>
                <w:sz w:val="24"/>
                <w:szCs w:val="24"/>
                <w:lang w:val="lt-LT" w:eastAsia="lt-LT"/>
              </w:rPr>
              <w:t xml:space="preserve"> 5`TET</w:t>
            </w:r>
          </w:p>
          <w:p w14:paraId="492B2D2F" w14:textId="77777777" w:rsidR="004F68A7" w:rsidRPr="004F68A7" w:rsidRDefault="004F68A7" w:rsidP="004F68A7">
            <w:pPr>
              <w:rPr>
                <w:rFonts w:ascii="Times New Roman" w:eastAsiaTheme="minorEastAsia" w:hAnsi="Times New Roman" w:cs="Times New Roman"/>
                <w:i/>
                <w:iCs/>
                <w:noProof/>
                <w:sz w:val="24"/>
                <w:szCs w:val="24"/>
                <w:lang w:val="lt-LT" w:eastAsia="lt-LT"/>
              </w:rPr>
            </w:pPr>
            <w:r w:rsidRPr="004F68A7">
              <w:rPr>
                <w:rFonts w:ascii="Times New Roman" w:eastAsiaTheme="minorEastAsia" w:hAnsi="Times New Roman" w:cs="Times New Roman"/>
                <w:sz w:val="24"/>
                <w:szCs w:val="24"/>
                <w:lang w:val="lt-LT" w:eastAsia="lt-LT"/>
              </w:rPr>
              <w:t>-Su modifikacija</w:t>
            </w:r>
            <w:r w:rsidRPr="004F68A7">
              <w:rPr>
                <w:rFonts w:ascii="Times New Roman" w:eastAsiaTheme="minorEastAsia" w:hAnsi="Times New Roman" w:cs="Times New Roman"/>
                <w:i/>
                <w:iCs/>
                <w:noProof/>
                <w:sz w:val="24"/>
                <w:szCs w:val="24"/>
                <w:lang w:val="lt-LT" w:eastAsia="lt-LT"/>
              </w:rPr>
              <w:t xml:space="preserve"> 5`TAMRA</w:t>
            </w:r>
          </w:p>
          <w:p w14:paraId="18714436" w14:textId="77777777" w:rsidR="004F68A7" w:rsidRPr="004F68A7" w:rsidRDefault="004F68A7" w:rsidP="004F68A7">
            <w:pPr>
              <w:rPr>
                <w:rFonts w:ascii="Times New Roman" w:eastAsiaTheme="minorEastAsia" w:hAnsi="Times New Roman" w:cs="Times New Roman"/>
                <w:i/>
                <w:iCs/>
                <w:noProof/>
                <w:sz w:val="24"/>
                <w:szCs w:val="24"/>
                <w:lang w:val="lt-LT" w:eastAsia="lt-LT"/>
              </w:rPr>
            </w:pPr>
            <w:r w:rsidRPr="004F68A7">
              <w:rPr>
                <w:rFonts w:ascii="Times New Roman" w:eastAsiaTheme="minorEastAsia" w:hAnsi="Times New Roman" w:cs="Times New Roman"/>
                <w:sz w:val="24"/>
                <w:szCs w:val="24"/>
                <w:lang w:val="lt-LT" w:eastAsia="lt-LT"/>
              </w:rPr>
              <w:t>-Su modifikacija</w:t>
            </w:r>
            <w:r w:rsidRPr="004F68A7">
              <w:rPr>
                <w:rFonts w:ascii="Times New Roman" w:eastAsiaTheme="minorEastAsia" w:hAnsi="Times New Roman" w:cs="Times New Roman"/>
                <w:i/>
                <w:iCs/>
                <w:noProof/>
                <w:sz w:val="24"/>
                <w:szCs w:val="24"/>
                <w:lang w:val="lt-LT" w:eastAsia="lt-LT"/>
              </w:rPr>
              <w:t xml:space="preserve"> 5`JOE</w:t>
            </w:r>
          </w:p>
          <w:p w14:paraId="4C5280D1" w14:textId="77777777" w:rsidR="004F68A7" w:rsidRPr="004F68A7" w:rsidRDefault="004F68A7" w:rsidP="004F68A7">
            <w:pPr>
              <w:jc w:val="both"/>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-Su modifikacija</w:t>
            </w:r>
            <w:r w:rsidRPr="004F68A7">
              <w:rPr>
                <w:rFonts w:ascii="Times New Roman" w:eastAsiaTheme="minorEastAsia" w:hAnsi="Times New Roman" w:cs="Times New Roman"/>
                <w:i/>
                <w:iCs/>
                <w:noProof/>
                <w:sz w:val="24"/>
                <w:szCs w:val="24"/>
                <w:lang w:val="lt-LT" w:eastAsia="lt-LT"/>
              </w:rPr>
              <w:t xml:space="preserve"> 5`CY3</w:t>
            </w:r>
          </w:p>
        </w:tc>
      </w:tr>
      <w:tr w:rsidR="004F68A7" w:rsidRPr="004F68A7" w14:paraId="5D7FF4E2" w14:textId="77777777" w:rsidTr="004F68A7">
        <w:tc>
          <w:tcPr>
            <w:tcW w:w="766" w:type="dxa"/>
            <w:tcBorders>
              <w:top w:val="single" w:sz="4" w:space="0" w:color="auto"/>
              <w:left w:val="single" w:sz="4" w:space="0" w:color="auto"/>
              <w:bottom w:val="single" w:sz="4" w:space="0" w:color="auto"/>
              <w:right w:val="single" w:sz="4" w:space="0" w:color="auto"/>
            </w:tcBorders>
          </w:tcPr>
          <w:p w14:paraId="5DAA9234" w14:textId="51995A3E"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20.</w:t>
            </w:r>
          </w:p>
        </w:tc>
        <w:tc>
          <w:tcPr>
            <w:tcW w:w="8868" w:type="dxa"/>
            <w:tcBorders>
              <w:top w:val="single" w:sz="4" w:space="0" w:color="auto"/>
              <w:left w:val="single" w:sz="4" w:space="0" w:color="auto"/>
              <w:bottom w:val="single" w:sz="4" w:space="0" w:color="auto"/>
              <w:right w:val="single" w:sz="4" w:space="0" w:color="auto"/>
            </w:tcBorders>
          </w:tcPr>
          <w:p w14:paraId="73B7ABBB"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Fragmento ilgio analizė:</w:t>
            </w:r>
          </w:p>
          <w:p w14:paraId="684412C7"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i/>
                <w:iCs/>
                <w:noProof/>
                <w:sz w:val="24"/>
                <w:szCs w:val="24"/>
                <w:lang w:val="lt-LT" w:eastAsia="lt-LT"/>
              </w:rPr>
              <w:t>-</w:t>
            </w:r>
            <w:r w:rsidRPr="004F68A7">
              <w:rPr>
                <w:rFonts w:ascii="Times New Roman" w:eastAsiaTheme="minorEastAsia" w:hAnsi="Times New Roman" w:cs="Times New Roman"/>
                <w:sz w:val="24"/>
                <w:szCs w:val="24"/>
                <w:lang w:val="lt-LT" w:eastAsia="lt-LT"/>
              </w:rPr>
              <w:t>120LIZ, 400LIZ 500LIZ 600LIZ 1 mėginys</w:t>
            </w:r>
          </w:p>
          <w:p w14:paraId="16914139"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-1200 LIZ 1 mėginys</w:t>
            </w:r>
          </w:p>
        </w:tc>
      </w:tr>
      <w:tr w:rsidR="004F68A7" w:rsidRPr="004F68A7" w14:paraId="3BA6086D" w14:textId="77777777" w:rsidTr="004F68A7">
        <w:tc>
          <w:tcPr>
            <w:tcW w:w="766" w:type="dxa"/>
            <w:tcBorders>
              <w:top w:val="single" w:sz="4" w:space="0" w:color="auto"/>
              <w:left w:val="single" w:sz="4" w:space="0" w:color="auto"/>
              <w:bottom w:val="single" w:sz="4" w:space="0" w:color="auto"/>
              <w:right w:val="single" w:sz="4" w:space="0" w:color="auto"/>
            </w:tcBorders>
          </w:tcPr>
          <w:p w14:paraId="10E25F64" w14:textId="2A84ED90" w:rsidR="004F68A7" w:rsidRPr="004F68A7" w:rsidRDefault="004F68A7" w:rsidP="004F68A7">
            <w:pPr>
              <w:spacing w:after="160" w:line="259" w:lineRule="auto"/>
              <w:ind w:right="57"/>
              <w:contextualSpacing/>
              <w:jc w:val="both"/>
              <w:rPr>
                <w:rFonts w:ascii="Times New Roman" w:eastAsia="Times New Roman" w:hAnsi="Times New Roman" w:cs="Times New Roman"/>
                <w:sz w:val="24"/>
                <w:szCs w:val="24"/>
                <w:lang w:val="lt-LT" w:eastAsia="en-US"/>
              </w:rPr>
            </w:pPr>
            <w:r w:rsidRPr="004F68A7">
              <w:rPr>
                <w:rFonts w:ascii="Times New Roman" w:eastAsia="Times New Roman" w:hAnsi="Times New Roman" w:cs="Times New Roman"/>
                <w:sz w:val="24"/>
                <w:szCs w:val="24"/>
                <w:lang w:val="lt-LT" w:eastAsia="en-US"/>
              </w:rPr>
              <w:t>21.</w:t>
            </w:r>
          </w:p>
        </w:tc>
        <w:tc>
          <w:tcPr>
            <w:tcW w:w="8868" w:type="dxa"/>
            <w:tcBorders>
              <w:top w:val="single" w:sz="4" w:space="0" w:color="auto"/>
              <w:left w:val="single" w:sz="4" w:space="0" w:color="auto"/>
              <w:bottom w:val="single" w:sz="4" w:space="0" w:color="auto"/>
              <w:right w:val="single" w:sz="4" w:space="0" w:color="auto"/>
            </w:tcBorders>
          </w:tcPr>
          <w:p w14:paraId="57723846"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Fragmento ilgio analizė:</w:t>
            </w:r>
          </w:p>
          <w:p w14:paraId="53E5B111"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i/>
                <w:iCs/>
                <w:noProof/>
                <w:sz w:val="24"/>
                <w:szCs w:val="24"/>
                <w:lang w:val="lt-LT" w:eastAsia="lt-LT"/>
              </w:rPr>
              <w:t>-</w:t>
            </w:r>
            <w:r w:rsidRPr="004F68A7">
              <w:rPr>
                <w:rFonts w:ascii="Times New Roman" w:eastAsiaTheme="minorEastAsia" w:hAnsi="Times New Roman" w:cs="Times New Roman"/>
                <w:sz w:val="24"/>
                <w:szCs w:val="24"/>
                <w:lang w:val="lt-LT" w:eastAsia="lt-LT"/>
              </w:rPr>
              <w:t xml:space="preserve">120LIZ, 400LIZ 500LIZ 600LIZ 96 šulinėlių plokštelė </w:t>
            </w:r>
          </w:p>
          <w:p w14:paraId="2DC6B8A3" w14:textId="77777777" w:rsidR="004F68A7" w:rsidRPr="004F68A7" w:rsidRDefault="004F68A7" w:rsidP="004F68A7">
            <w:pPr>
              <w:rPr>
                <w:rFonts w:ascii="Times New Roman" w:eastAsiaTheme="minorEastAsia" w:hAnsi="Times New Roman" w:cs="Times New Roman"/>
                <w:sz w:val="24"/>
                <w:szCs w:val="24"/>
                <w:lang w:val="lt-LT" w:eastAsia="lt-LT"/>
              </w:rPr>
            </w:pPr>
            <w:r w:rsidRPr="004F68A7">
              <w:rPr>
                <w:rFonts w:ascii="Times New Roman" w:eastAsiaTheme="minorEastAsia" w:hAnsi="Times New Roman" w:cs="Times New Roman"/>
                <w:sz w:val="24"/>
                <w:szCs w:val="24"/>
                <w:lang w:val="lt-LT" w:eastAsia="lt-LT"/>
              </w:rPr>
              <w:t>-1200 LIZ 96 šulinėlių plokštelė</w:t>
            </w:r>
          </w:p>
        </w:tc>
      </w:tr>
      <w:bookmarkEnd w:id="4"/>
    </w:tbl>
    <w:p w14:paraId="5A102D83" w14:textId="77777777" w:rsidR="005A564A" w:rsidRPr="00473B06" w:rsidRDefault="005A564A" w:rsidP="004543AB">
      <w:pPr>
        <w:tabs>
          <w:tab w:val="left" w:pos="993"/>
        </w:tabs>
        <w:rPr>
          <w:rFonts w:ascii="Times New Roman" w:hAnsi="Times New Roman" w:cs="Times New Roman"/>
          <w:sz w:val="24"/>
          <w:szCs w:val="24"/>
          <w:lang w:val="lt-LT"/>
        </w:rPr>
      </w:pPr>
    </w:p>
    <w:sectPr w:rsidR="005A564A" w:rsidRPr="00473B06" w:rsidSect="009B1667">
      <w:headerReference w:type="default" r:id="rId7"/>
      <w:pgSz w:w="11906" w:h="16838"/>
      <w:pgMar w:top="1135" w:right="991" w:bottom="993"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F0CFD" w14:textId="77777777" w:rsidR="00A31CF7" w:rsidRDefault="00A31CF7">
      <w:r>
        <w:separator/>
      </w:r>
    </w:p>
  </w:endnote>
  <w:endnote w:type="continuationSeparator" w:id="0">
    <w:p w14:paraId="7187BB51" w14:textId="77777777" w:rsidR="00A31CF7" w:rsidRDefault="00A31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1D279" w14:textId="77777777" w:rsidR="00A31CF7" w:rsidRDefault="00A31CF7">
      <w:r>
        <w:separator/>
      </w:r>
    </w:p>
  </w:footnote>
  <w:footnote w:type="continuationSeparator" w:id="0">
    <w:p w14:paraId="18A1D94F" w14:textId="77777777" w:rsidR="00A31CF7" w:rsidRDefault="00A31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8615883"/>
      <w:docPartObj>
        <w:docPartGallery w:val="Page Numbers (Top of Page)"/>
        <w:docPartUnique/>
      </w:docPartObj>
    </w:sdtPr>
    <w:sdtContent>
      <w:p w14:paraId="79599A29" w14:textId="77777777" w:rsidR="00FE42EC" w:rsidRDefault="00F257A5">
        <w:pPr>
          <w:pStyle w:val="Header"/>
        </w:pPr>
        <w:r>
          <w:fldChar w:fldCharType="begin"/>
        </w:r>
        <w:r w:rsidR="00FE42EC">
          <w:instrText>PAGE   \* MERGEFORMAT</w:instrText>
        </w:r>
        <w:r>
          <w:fldChar w:fldCharType="separate"/>
        </w:r>
        <w:r w:rsidR="00A1133F">
          <w:rPr>
            <w:noProof/>
          </w:rPr>
          <w:t>9</w:t>
        </w:r>
        <w:r>
          <w:fldChar w:fldCharType="end"/>
        </w:r>
      </w:p>
    </w:sdtContent>
  </w:sdt>
  <w:p w14:paraId="7D7C0C14" w14:textId="77777777" w:rsidR="00FE42EC" w:rsidRDefault="00FE4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444456"/>
    <w:multiLevelType w:val="hybridMultilevel"/>
    <w:tmpl w:val="C4E4013E"/>
    <w:lvl w:ilvl="0" w:tplc="04090003">
      <w:start w:val="1"/>
      <w:numFmt w:val="bullet"/>
      <w:lvlText w:val="o"/>
      <w:lvlJc w:val="left"/>
      <w:pPr>
        <w:ind w:left="1200" w:hanging="360"/>
      </w:pPr>
      <w:rPr>
        <w:rFonts w:ascii="Courier New" w:hAnsi="Courier New" w:cs="Courier New"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44CC1AFC"/>
    <w:multiLevelType w:val="multilevel"/>
    <w:tmpl w:val="F7C6FD6C"/>
    <w:lvl w:ilvl="0">
      <w:start w:val="1"/>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CC15BF7"/>
    <w:multiLevelType w:val="hybridMultilevel"/>
    <w:tmpl w:val="43E2A4E4"/>
    <w:lvl w:ilvl="0" w:tplc="9F8C6E26">
      <w:start w:val="13"/>
      <w:numFmt w:val="bullet"/>
      <w:lvlText w:val="-"/>
      <w:lvlJc w:val="left"/>
      <w:pPr>
        <w:tabs>
          <w:tab w:val="num" w:pos="480"/>
        </w:tabs>
        <w:ind w:left="480" w:hanging="360"/>
      </w:pPr>
      <w:rPr>
        <w:rFonts w:ascii="Times New Roman" w:eastAsia="Calibri"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4" w15:restartNumberingAfterBreak="0">
    <w:nsid w:val="7FE72732"/>
    <w:multiLevelType w:val="hybridMultilevel"/>
    <w:tmpl w:val="38D8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965018">
    <w:abstractNumId w:val="1"/>
  </w:num>
  <w:num w:numId="2" w16cid:durableId="1020812265">
    <w:abstractNumId w:val="3"/>
  </w:num>
  <w:num w:numId="3" w16cid:durableId="1170100291">
    <w:abstractNumId w:val="0"/>
  </w:num>
  <w:num w:numId="4" w16cid:durableId="19216019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2261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US" w:vendorID="64" w:dllVersion="6" w:nlCheck="1" w:checkStyle="1"/>
  <w:activeWritingStyle w:appName="MSWord" w:lang="it-IT" w:vendorID="64" w:dllVersion="0" w:nlCheck="1" w:checkStyle="0"/>
  <w:activeWritingStyle w:appName="MSWord" w:lang="es-ES_tradnl" w:vendorID="64" w:dllVersion="4096" w:nlCheck="1" w:checkStyle="0"/>
  <w:activeWritingStyle w:appName="MSWord" w:lang="de-DE" w:vendorID="64" w:dllVersion="4096" w:nlCheck="1" w:checkStyle="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20C"/>
    <w:rsid w:val="00012182"/>
    <w:rsid w:val="00014397"/>
    <w:rsid w:val="00015FAA"/>
    <w:rsid w:val="0003033B"/>
    <w:rsid w:val="000315B0"/>
    <w:rsid w:val="00033499"/>
    <w:rsid w:val="000354C4"/>
    <w:rsid w:val="00045AA3"/>
    <w:rsid w:val="00057B59"/>
    <w:rsid w:val="00060912"/>
    <w:rsid w:val="0008118D"/>
    <w:rsid w:val="000814ED"/>
    <w:rsid w:val="00084217"/>
    <w:rsid w:val="00087791"/>
    <w:rsid w:val="000B1927"/>
    <w:rsid w:val="000D701C"/>
    <w:rsid w:val="000F1754"/>
    <w:rsid w:val="000F21A5"/>
    <w:rsid w:val="00100010"/>
    <w:rsid w:val="00102C57"/>
    <w:rsid w:val="0011669D"/>
    <w:rsid w:val="00121E39"/>
    <w:rsid w:val="0012508C"/>
    <w:rsid w:val="001277FB"/>
    <w:rsid w:val="001357BE"/>
    <w:rsid w:val="00135AA5"/>
    <w:rsid w:val="001368CC"/>
    <w:rsid w:val="0014503C"/>
    <w:rsid w:val="001503A1"/>
    <w:rsid w:val="0016189A"/>
    <w:rsid w:val="00175D95"/>
    <w:rsid w:val="00176C25"/>
    <w:rsid w:val="0019118E"/>
    <w:rsid w:val="001932C2"/>
    <w:rsid w:val="001956FA"/>
    <w:rsid w:val="001A3613"/>
    <w:rsid w:val="001A3783"/>
    <w:rsid w:val="001A56A9"/>
    <w:rsid w:val="001B196D"/>
    <w:rsid w:val="001B4979"/>
    <w:rsid w:val="001B4B8D"/>
    <w:rsid w:val="001C5793"/>
    <w:rsid w:val="001D4DAF"/>
    <w:rsid w:val="001D538C"/>
    <w:rsid w:val="001D7F98"/>
    <w:rsid w:val="001E134D"/>
    <w:rsid w:val="001E1EEC"/>
    <w:rsid w:val="001F069D"/>
    <w:rsid w:val="00202A1B"/>
    <w:rsid w:val="002069AC"/>
    <w:rsid w:val="00212534"/>
    <w:rsid w:val="002368F3"/>
    <w:rsid w:val="00244A9C"/>
    <w:rsid w:val="002527FC"/>
    <w:rsid w:val="002529F7"/>
    <w:rsid w:val="002640B8"/>
    <w:rsid w:val="00265C99"/>
    <w:rsid w:val="00273A40"/>
    <w:rsid w:val="00276DC5"/>
    <w:rsid w:val="00277934"/>
    <w:rsid w:val="00281E95"/>
    <w:rsid w:val="00290F2B"/>
    <w:rsid w:val="00292509"/>
    <w:rsid w:val="00294DEC"/>
    <w:rsid w:val="00297927"/>
    <w:rsid w:val="002A01C7"/>
    <w:rsid w:val="002A1E32"/>
    <w:rsid w:val="002A30A3"/>
    <w:rsid w:val="002A5CF6"/>
    <w:rsid w:val="002A6B26"/>
    <w:rsid w:val="002C2E4F"/>
    <w:rsid w:val="002D43F6"/>
    <w:rsid w:val="002E14AB"/>
    <w:rsid w:val="002E1B77"/>
    <w:rsid w:val="002E1F06"/>
    <w:rsid w:val="002E285A"/>
    <w:rsid w:val="003025EA"/>
    <w:rsid w:val="00306709"/>
    <w:rsid w:val="00316F63"/>
    <w:rsid w:val="003238FE"/>
    <w:rsid w:val="00323D97"/>
    <w:rsid w:val="003312C0"/>
    <w:rsid w:val="00331468"/>
    <w:rsid w:val="00332D90"/>
    <w:rsid w:val="00336B24"/>
    <w:rsid w:val="0034445B"/>
    <w:rsid w:val="00346024"/>
    <w:rsid w:val="00353E0C"/>
    <w:rsid w:val="00357EDD"/>
    <w:rsid w:val="003608FD"/>
    <w:rsid w:val="00360A09"/>
    <w:rsid w:val="00373A84"/>
    <w:rsid w:val="00380973"/>
    <w:rsid w:val="00391C21"/>
    <w:rsid w:val="00394699"/>
    <w:rsid w:val="003A45CD"/>
    <w:rsid w:val="003A5406"/>
    <w:rsid w:val="003A6E88"/>
    <w:rsid w:val="003B0DC7"/>
    <w:rsid w:val="003B1AC4"/>
    <w:rsid w:val="003B73E8"/>
    <w:rsid w:val="003C437C"/>
    <w:rsid w:val="003C591F"/>
    <w:rsid w:val="003D08BB"/>
    <w:rsid w:val="003D6F6E"/>
    <w:rsid w:val="003E4473"/>
    <w:rsid w:val="003F3796"/>
    <w:rsid w:val="003F5ACB"/>
    <w:rsid w:val="004050CB"/>
    <w:rsid w:val="004061E4"/>
    <w:rsid w:val="004178C8"/>
    <w:rsid w:val="00417B0D"/>
    <w:rsid w:val="004211DB"/>
    <w:rsid w:val="00421A7A"/>
    <w:rsid w:val="00427890"/>
    <w:rsid w:val="00427F50"/>
    <w:rsid w:val="0043614E"/>
    <w:rsid w:val="004409D1"/>
    <w:rsid w:val="00452DBA"/>
    <w:rsid w:val="004543AB"/>
    <w:rsid w:val="00463494"/>
    <w:rsid w:val="00464054"/>
    <w:rsid w:val="00465FFE"/>
    <w:rsid w:val="00473B06"/>
    <w:rsid w:val="00485186"/>
    <w:rsid w:val="004901AE"/>
    <w:rsid w:val="004A3B43"/>
    <w:rsid w:val="004C2826"/>
    <w:rsid w:val="004C5C6D"/>
    <w:rsid w:val="004C641A"/>
    <w:rsid w:val="004E0212"/>
    <w:rsid w:val="004E3717"/>
    <w:rsid w:val="004E420E"/>
    <w:rsid w:val="004E45E1"/>
    <w:rsid w:val="004F68A7"/>
    <w:rsid w:val="0051544A"/>
    <w:rsid w:val="0052771F"/>
    <w:rsid w:val="0053120C"/>
    <w:rsid w:val="00537CC2"/>
    <w:rsid w:val="00540CDA"/>
    <w:rsid w:val="00541164"/>
    <w:rsid w:val="0054147E"/>
    <w:rsid w:val="0055122B"/>
    <w:rsid w:val="005518CB"/>
    <w:rsid w:val="00554C9E"/>
    <w:rsid w:val="005652D0"/>
    <w:rsid w:val="00565E58"/>
    <w:rsid w:val="00570844"/>
    <w:rsid w:val="0057733B"/>
    <w:rsid w:val="005857BF"/>
    <w:rsid w:val="0058689B"/>
    <w:rsid w:val="00596406"/>
    <w:rsid w:val="00597963"/>
    <w:rsid w:val="005A198C"/>
    <w:rsid w:val="005A564A"/>
    <w:rsid w:val="005A60DE"/>
    <w:rsid w:val="005B54D8"/>
    <w:rsid w:val="005B7539"/>
    <w:rsid w:val="005D03D5"/>
    <w:rsid w:val="005D2D5C"/>
    <w:rsid w:val="005D70A5"/>
    <w:rsid w:val="005E1F34"/>
    <w:rsid w:val="005E357E"/>
    <w:rsid w:val="005E4EB3"/>
    <w:rsid w:val="005F3973"/>
    <w:rsid w:val="005F6477"/>
    <w:rsid w:val="006000CE"/>
    <w:rsid w:val="00603D44"/>
    <w:rsid w:val="0060528C"/>
    <w:rsid w:val="0060756C"/>
    <w:rsid w:val="00607E90"/>
    <w:rsid w:val="0061341E"/>
    <w:rsid w:val="006134D4"/>
    <w:rsid w:val="00620403"/>
    <w:rsid w:val="00626A8B"/>
    <w:rsid w:val="006336B4"/>
    <w:rsid w:val="00635370"/>
    <w:rsid w:val="006442EB"/>
    <w:rsid w:val="00647EE7"/>
    <w:rsid w:val="006503F1"/>
    <w:rsid w:val="00656A01"/>
    <w:rsid w:val="006639E4"/>
    <w:rsid w:val="006818C7"/>
    <w:rsid w:val="0068314D"/>
    <w:rsid w:val="00691DF3"/>
    <w:rsid w:val="00694F02"/>
    <w:rsid w:val="0069563C"/>
    <w:rsid w:val="006A03EB"/>
    <w:rsid w:val="006A2701"/>
    <w:rsid w:val="006B420C"/>
    <w:rsid w:val="006B42A0"/>
    <w:rsid w:val="006C31F9"/>
    <w:rsid w:val="00700A3D"/>
    <w:rsid w:val="007021EA"/>
    <w:rsid w:val="00707B6E"/>
    <w:rsid w:val="00707D52"/>
    <w:rsid w:val="0072344D"/>
    <w:rsid w:val="0072713E"/>
    <w:rsid w:val="00732FA1"/>
    <w:rsid w:val="00733E59"/>
    <w:rsid w:val="00736A66"/>
    <w:rsid w:val="00741D67"/>
    <w:rsid w:val="007541F0"/>
    <w:rsid w:val="0075616F"/>
    <w:rsid w:val="00757543"/>
    <w:rsid w:val="0076492D"/>
    <w:rsid w:val="0076560D"/>
    <w:rsid w:val="00780495"/>
    <w:rsid w:val="007824B5"/>
    <w:rsid w:val="0078252E"/>
    <w:rsid w:val="00783D37"/>
    <w:rsid w:val="0079668B"/>
    <w:rsid w:val="007B4C9F"/>
    <w:rsid w:val="007B5295"/>
    <w:rsid w:val="007C37EF"/>
    <w:rsid w:val="007C6790"/>
    <w:rsid w:val="007D215A"/>
    <w:rsid w:val="007E2853"/>
    <w:rsid w:val="007E53AD"/>
    <w:rsid w:val="007F016C"/>
    <w:rsid w:val="007F04ED"/>
    <w:rsid w:val="007F28B6"/>
    <w:rsid w:val="007F6685"/>
    <w:rsid w:val="00800EEC"/>
    <w:rsid w:val="0080449E"/>
    <w:rsid w:val="00807E8C"/>
    <w:rsid w:val="00810A75"/>
    <w:rsid w:val="008129CB"/>
    <w:rsid w:val="008225AD"/>
    <w:rsid w:val="00826B0E"/>
    <w:rsid w:val="008270CD"/>
    <w:rsid w:val="00832E3A"/>
    <w:rsid w:val="00842FAD"/>
    <w:rsid w:val="008566A1"/>
    <w:rsid w:val="008602F9"/>
    <w:rsid w:val="008606F3"/>
    <w:rsid w:val="00865B2F"/>
    <w:rsid w:val="008668EE"/>
    <w:rsid w:val="00873737"/>
    <w:rsid w:val="00875AB9"/>
    <w:rsid w:val="00882E46"/>
    <w:rsid w:val="00884046"/>
    <w:rsid w:val="00897A35"/>
    <w:rsid w:val="008A0798"/>
    <w:rsid w:val="008A6F35"/>
    <w:rsid w:val="008B7060"/>
    <w:rsid w:val="008C4938"/>
    <w:rsid w:val="008D333F"/>
    <w:rsid w:val="008E3DCC"/>
    <w:rsid w:val="008E5D13"/>
    <w:rsid w:val="008F1AFE"/>
    <w:rsid w:val="008F6389"/>
    <w:rsid w:val="008F6AC7"/>
    <w:rsid w:val="00902F70"/>
    <w:rsid w:val="00927D95"/>
    <w:rsid w:val="0093012D"/>
    <w:rsid w:val="00941DD2"/>
    <w:rsid w:val="0094761C"/>
    <w:rsid w:val="00950B6C"/>
    <w:rsid w:val="009537DF"/>
    <w:rsid w:val="00960369"/>
    <w:rsid w:val="009606A6"/>
    <w:rsid w:val="00961C0D"/>
    <w:rsid w:val="00963BF0"/>
    <w:rsid w:val="00974118"/>
    <w:rsid w:val="00977805"/>
    <w:rsid w:val="00985FDE"/>
    <w:rsid w:val="00993D4E"/>
    <w:rsid w:val="00995279"/>
    <w:rsid w:val="0099783B"/>
    <w:rsid w:val="009A1BD3"/>
    <w:rsid w:val="009A3D6D"/>
    <w:rsid w:val="009A4047"/>
    <w:rsid w:val="009A5702"/>
    <w:rsid w:val="009A5DF1"/>
    <w:rsid w:val="009A6DD7"/>
    <w:rsid w:val="009B1667"/>
    <w:rsid w:val="009B2F4D"/>
    <w:rsid w:val="009B3831"/>
    <w:rsid w:val="009B698C"/>
    <w:rsid w:val="009B772E"/>
    <w:rsid w:val="009C0C38"/>
    <w:rsid w:val="009C0D87"/>
    <w:rsid w:val="009D1A73"/>
    <w:rsid w:val="009D5D3A"/>
    <w:rsid w:val="009E1C95"/>
    <w:rsid w:val="009E602F"/>
    <w:rsid w:val="009E669C"/>
    <w:rsid w:val="009E6DC7"/>
    <w:rsid w:val="009F2AC6"/>
    <w:rsid w:val="00A0414D"/>
    <w:rsid w:val="00A1133F"/>
    <w:rsid w:val="00A1625F"/>
    <w:rsid w:val="00A23C03"/>
    <w:rsid w:val="00A24550"/>
    <w:rsid w:val="00A31CF7"/>
    <w:rsid w:val="00A3581B"/>
    <w:rsid w:val="00A3795C"/>
    <w:rsid w:val="00A40744"/>
    <w:rsid w:val="00A425DB"/>
    <w:rsid w:val="00A52FC9"/>
    <w:rsid w:val="00A54984"/>
    <w:rsid w:val="00A54FB5"/>
    <w:rsid w:val="00A55323"/>
    <w:rsid w:val="00A57BA6"/>
    <w:rsid w:val="00A7351E"/>
    <w:rsid w:val="00A74DEF"/>
    <w:rsid w:val="00A76DDE"/>
    <w:rsid w:val="00A93FC6"/>
    <w:rsid w:val="00AA68EC"/>
    <w:rsid w:val="00AB68EC"/>
    <w:rsid w:val="00AC2A47"/>
    <w:rsid w:val="00AC391A"/>
    <w:rsid w:val="00AD7CA9"/>
    <w:rsid w:val="00AE74F5"/>
    <w:rsid w:val="00AF030F"/>
    <w:rsid w:val="00AF4493"/>
    <w:rsid w:val="00B0750C"/>
    <w:rsid w:val="00B07867"/>
    <w:rsid w:val="00B11575"/>
    <w:rsid w:val="00B15E87"/>
    <w:rsid w:val="00B16918"/>
    <w:rsid w:val="00B200AA"/>
    <w:rsid w:val="00B2043A"/>
    <w:rsid w:val="00B2314C"/>
    <w:rsid w:val="00B41FF5"/>
    <w:rsid w:val="00B51E2D"/>
    <w:rsid w:val="00B54A93"/>
    <w:rsid w:val="00B614D4"/>
    <w:rsid w:val="00B63546"/>
    <w:rsid w:val="00B63C39"/>
    <w:rsid w:val="00B64C23"/>
    <w:rsid w:val="00B70F69"/>
    <w:rsid w:val="00B946A1"/>
    <w:rsid w:val="00BA1372"/>
    <w:rsid w:val="00BA554D"/>
    <w:rsid w:val="00BA5CF6"/>
    <w:rsid w:val="00BB0C67"/>
    <w:rsid w:val="00BD1361"/>
    <w:rsid w:val="00BD3E86"/>
    <w:rsid w:val="00BD57EB"/>
    <w:rsid w:val="00BE540E"/>
    <w:rsid w:val="00BF2DD5"/>
    <w:rsid w:val="00BF4A81"/>
    <w:rsid w:val="00BF5DF1"/>
    <w:rsid w:val="00C02231"/>
    <w:rsid w:val="00C03749"/>
    <w:rsid w:val="00C062D7"/>
    <w:rsid w:val="00C06F15"/>
    <w:rsid w:val="00C0721D"/>
    <w:rsid w:val="00C10079"/>
    <w:rsid w:val="00C22504"/>
    <w:rsid w:val="00C2429A"/>
    <w:rsid w:val="00C3691D"/>
    <w:rsid w:val="00C47502"/>
    <w:rsid w:val="00C57313"/>
    <w:rsid w:val="00C60810"/>
    <w:rsid w:val="00C60EAB"/>
    <w:rsid w:val="00C6391E"/>
    <w:rsid w:val="00C64479"/>
    <w:rsid w:val="00C65C09"/>
    <w:rsid w:val="00C66982"/>
    <w:rsid w:val="00C763BB"/>
    <w:rsid w:val="00C95BFA"/>
    <w:rsid w:val="00C962F6"/>
    <w:rsid w:val="00CA1469"/>
    <w:rsid w:val="00CA3526"/>
    <w:rsid w:val="00CA40A6"/>
    <w:rsid w:val="00CB08CA"/>
    <w:rsid w:val="00CB7B31"/>
    <w:rsid w:val="00CC1B42"/>
    <w:rsid w:val="00CC1DBE"/>
    <w:rsid w:val="00CC2C67"/>
    <w:rsid w:val="00CC5C79"/>
    <w:rsid w:val="00CE103C"/>
    <w:rsid w:val="00CE27D3"/>
    <w:rsid w:val="00D13FD8"/>
    <w:rsid w:val="00D14FB1"/>
    <w:rsid w:val="00D230B6"/>
    <w:rsid w:val="00D23318"/>
    <w:rsid w:val="00D23733"/>
    <w:rsid w:val="00D45830"/>
    <w:rsid w:val="00D46801"/>
    <w:rsid w:val="00D52D4E"/>
    <w:rsid w:val="00D60B0B"/>
    <w:rsid w:val="00D6182F"/>
    <w:rsid w:val="00D70801"/>
    <w:rsid w:val="00D74837"/>
    <w:rsid w:val="00D84480"/>
    <w:rsid w:val="00D858CE"/>
    <w:rsid w:val="00D9091E"/>
    <w:rsid w:val="00D91BA4"/>
    <w:rsid w:val="00D94067"/>
    <w:rsid w:val="00D97FAE"/>
    <w:rsid w:val="00DB7FEE"/>
    <w:rsid w:val="00DC52F1"/>
    <w:rsid w:val="00DD469E"/>
    <w:rsid w:val="00DE6460"/>
    <w:rsid w:val="00E02F5A"/>
    <w:rsid w:val="00E034B1"/>
    <w:rsid w:val="00E05DFE"/>
    <w:rsid w:val="00E11531"/>
    <w:rsid w:val="00E13975"/>
    <w:rsid w:val="00E17465"/>
    <w:rsid w:val="00E22729"/>
    <w:rsid w:val="00E3162B"/>
    <w:rsid w:val="00E4001C"/>
    <w:rsid w:val="00E53A5F"/>
    <w:rsid w:val="00E553E0"/>
    <w:rsid w:val="00E67E01"/>
    <w:rsid w:val="00E7396A"/>
    <w:rsid w:val="00E82A64"/>
    <w:rsid w:val="00E84132"/>
    <w:rsid w:val="00E906BE"/>
    <w:rsid w:val="00EA6921"/>
    <w:rsid w:val="00EA6CB7"/>
    <w:rsid w:val="00EB2806"/>
    <w:rsid w:val="00EB43B1"/>
    <w:rsid w:val="00EC05BF"/>
    <w:rsid w:val="00EC3887"/>
    <w:rsid w:val="00EC5C02"/>
    <w:rsid w:val="00EC6D5D"/>
    <w:rsid w:val="00EC6FDC"/>
    <w:rsid w:val="00ED2FC6"/>
    <w:rsid w:val="00ED5A24"/>
    <w:rsid w:val="00ED7EBE"/>
    <w:rsid w:val="00EE0276"/>
    <w:rsid w:val="00F04D04"/>
    <w:rsid w:val="00F073CC"/>
    <w:rsid w:val="00F20CDA"/>
    <w:rsid w:val="00F257A5"/>
    <w:rsid w:val="00F271F1"/>
    <w:rsid w:val="00F31179"/>
    <w:rsid w:val="00F31193"/>
    <w:rsid w:val="00F31549"/>
    <w:rsid w:val="00F32DE6"/>
    <w:rsid w:val="00F44EF9"/>
    <w:rsid w:val="00F47792"/>
    <w:rsid w:val="00F50055"/>
    <w:rsid w:val="00F54385"/>
    <w:rsid w:val="00F55115"/>
    <w:rsid w:val="00F64398"/>
    <w:rsid w:val="00F75FD4"/>
    <w:rsid w:val="00F81EAE"/>
    <w:rsid w:val="00F827D2"/>
    <w:rsid w:val="00F844C3"/>
    <w:rsid w:val="00F8543C"/>
    <w:rsid w:val="00F86EBA"/>
    <w:rsid w:val="00F907F2"/>
    <w:rsid w:val="00F923A6"/>
    <w:rsid w:val="00FA4FCA"/>
    <w:rsid w:val="00FC2F39"/>
    <w:rsid w:val="00FC698B"/>
    <w:rsid w:val="00FD7791"/>
    <w:rsid w:val="00FE2C16"/>
    <w:rsid w:val="00FE42EC"/>
    <w:rsid w:val="00FE59E2"/>
    <w:rsid w:val="00FF564F"/>
    <w:rsid w:val="00FF574D"/>
    <w:rsid w:val="00FF6722"/>
    <w:rsid w:val="00FF78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8F7C1"/>
  <w15:docId w15:val="{18FAD945-CEB6-438C-9D73-28D1BDF1A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E86"/>
    <w:pPr>
      <w:spacing w:after="0" w:line="240" w:lineRule="auto"/>
    </w:pPr>
    <w:rPr>
      <w:rFonts w:ascii="Calibri" w:hAnsi="Calibri" w:cs="Calibri"/>
      <w:lang w:val="en-GB" w:eastAsia="en-GB"/>
    </w:rPr>
  </w:style>
  <w:style w:type="paragraph" w:styleId="Heading1">
    <w:name w:val="heading 1"/>
    <w:basedOn w:val="Normal"/>
    <w:next w:val="Normal"/>
    <w:link w:val="Heading1Char"/>
    <w:uiPriority w:val="9"/>
    <w:qFormat/>
    <w:rsid w:val="003A6E88"/>
    <w:pPr>
      <w:keepNext/>
      <w:keepLines/>
      <w:spacing w:before="240"/>
      <w:jc w:val="center"/>
      <w:outlineLvl w:val="0"/>
    </w:pPr>
    <w:rPr>
      <w:rFonts w:asciiTheme="majorHAnsi" w:eastAsiaTheme="majorEastAsia" w:hAnsiTheme="majorHAnsi" w:cstheme="majorBidi"/>
      <w:color w:val="2F5496" w:themeColor="accent1" w:themeShade="BF"/>
      <w:sz w:val="32"/>
      <w:szCs w:val="32"/>
      <w:lang w:val="lt-LT" w:eastAsia="lt-LT"/>
    </w:rPr>
  </w:style>
  <w:style w:type="paragraph" w:styleId="Heading2">
    <w:name w:val="heading 2"/>
    <w:basedOn w:val="Normal"/>
    <w:next w:val="Normal"/>
    <w:link w:val="Heading2Char"/>
    <w:uiPriority w:val="9"/>
    <w:unhideWhenUsed/>
    <w:qFormat/>
    <w:rsid w:val="00E1746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3120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ListParagraph">
    <w:name w:val="List Paragraph"/>
    <w:aliases w:val="List Paragraph21,Buletai,Bullet EY,List Paragraph1,List Paragraph2,lp1,Bullet 1,Use Case List Paragraph,Numbering,ERP-List Paragraph,List Paragraph11,List Paragraph111,Paragraph,List Paragraph Red,List not in Table,Lentele,Bullet"/>
    <w:basedOn w:val="Normal"/>
    <w:link w:val="ListParagraphChar"/>
    <w:qFormat/>
    <w:rsid w:val="0053120C"/>
    <w:pPr>
      <w:ind w:left="720"/>
      <w:contextualSpacing/>
      <w:jc w:val="center"/>
    </w:pPr>
    <w:rPr>
      <w:rFonts w:ascii="Times New Roman" w:eastAsia="Times New Roman" w:hAnsi="Times New Roman" w:cs="Times New Roman"/>
      <w:sz w:val="24"/>
      <w:szCs w:val="20"/>
      <w:lang w:val="lt-LT" w:eastAsia="lt-LT"/>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qFormat/>
    <w:locked/>
    <w:rsid w:val="0053120C"/>
    <w:rPr>
      <w:rFonts w:ascii="Times New Roman" w:eastAsia="Times New Roman" w:hAnsi="Times New Roman" w:cs="Times New Roman"/>
      <w:sz w:val="24"/>
      <w:szCs w:val="20"/>
      <w:lang w:val="lt-LT" w:eastAsia="lt-LT"/>
    </w:rPr>
  </w:style>
  <w:style w:type="paragraph" w:styleId="Header">
    <w:name w:val="header"/>
    <w:basedOn w:val="Normal"/>
    <w:link w:val="HeaderChar"/>
    <w:uiPriority w:val="99"/>
    <w:unhideWhenUsed/>
    <w:rsid w:val="0053120C"/>
    <w:pPr>
      <w:tabs>
        <w:tab w:val="center" w:pos="4819"/>
        <w:tab w:val="right" w:pos="9638"/>
      </w:tabs>
      <w:jc w:val="center"/>
    </w:pPr>
    <w:rPr>
      <w:rFonts w:ascii="Times New Roman" w:eastAsia="Times New Roman" w:hAnsi="Times New Roman" w:cs="Times New Roman"/>
      <w:sz w:val="24"/>
      <w:szCs w:val="20"/>
      <w:lang w:val="lt-LT" w:eastAsia="lt-LT"/>
    </w:rPr>
  </w:style>
  <w:style w:type="character" w:customStyle="1" w:styleId="HeaderChar">
    <w:name w:val="Header Char"/>
    <w:basedOn w:val="DefaultParagraphFont"/>
    <w:link w:val="Header"/>
    <w:uiPriority w:val="99"/>
    <w:rsid w:val="0053120C"/>
    <w:rPr>
      <w:rFonts w:ascii="Times New Roman" w:eastAsia="Times New Roman" w:hAnsi="Times New Roman" w:cs="Times New Roman"/>
      <w:sz w:val="24"/>
      <w:szCs w:val="20"/>
      <w:lang w:val="lt-LT" w:eastAsia="lt-LT"/>
    </w:rPr>
  </w:style>
  <w:style w:type="paragraph" w:customStyle="1" w:styleId="Heading">
    <w:name w:val="Heading"/>
    <w:next w:val="Body2"/>
    <w:rsid w:val="005312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lt-LT" w:eastAsia="lt-LT"/>
    </w:rPr>
  </w:style>
  <w:style w:type="table" w:styleId="TableGrid">
    <w:name w:val="Table Grid"/>
    <w:basedOn w:val="TableNormal"/>
    <w:uiPriority w:val="59"/>
    <w:rsid w:val="005312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3120C"/>
    <w:pPr>
      <w:spacing w:after="120"/>
      <w:jc w:val="center"/>
    </w:pPr>
    <w:rPr>
      <w:rFonts w:ascii="Times New Roman" w:eastAsia="Times New Roman" w:hAnsi="Times New Roman" w:cs="Times New Roman"/>
      <w:sz w:val="24"/>
      <w:szCs w:val="20"/>
      <w:lang w:val="lt-LT" w:eastAsia="lt-LT"/>
    </w:rPr>
  </w:style>
  <w:style w:type="character" w:customStyle="1" w:styleId="BodyTextChar">
    <w:name w:val="Body Text Char"/>
    <w:basedOn w:val="DefaultParagraphFont"/>
    <w:link w:val="BodyText"/>
    <w:uiPriority w:val="99"/>
    <w:rsid w:val="0053120C"/>
    <w:rPr>
      <w:rFonts w:ascii="Times New Roman" w:eastAsia="Times New Roman" w:hAnsi="Times New Roman" w:cs="Times New Roman"/>
      <w:sz w:val="24"/>
      <w:szCs w:val="20"/>
      <w:lang w:val="lt-LT" w:eastAsia="lt-LT"/>
    </w:rPr>
  </w:style>
  <w:style w:type="character" w:customStyle="1" w:styleId="jlqj4b">
    <w:name w:val="jlqj4b"/>
    <w:basedOn w:val="DefaultParagraphFont"/>
    <w:rsid w:val="0053120C"/>
  </w:style>
  <w:style w:type="character" w:customStyle="1" w:styleId="tlid-translation">
    <w:name w:val="tlid-translation"/>
    <w:basedOn w:val="DefaultParagraphFont"/>
    <w:rsid w:val="0053120C"/>
  </w:style>
  <w:style w:type="character" w:styleId="CommentReference">
    <w:name w:val="annotation reference"/>
    <w:basedOn w:val="DefaultParagraphFont"/>
    <w:uiPriority w:val="99"/>
    <w:semiHidden/>
    <w:unhideWhenUsed/>
    <w:rsid w:val="0053120C"/>
    <w:rPr>
      <w:sz w:val="16"/>
      <w:szCs w:val="16"/>
    </w:rPr>
  </w:style>
  <w:style w:type="paragraph" w:styleId="CommentText">
    <w:name w:val="annotation text"/>
    <w:basedOn w:val="Normal"/>
    <w:link w:val="CommentTextChar"/>
    <w:uiPriority w:val="99"/>
    <w:unhideWhenUsed/>
    <w:rsid w:val="0053120C"/>
    <w:pPr>
      <w:jc w:val="center"/>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53120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3120C"/>
    <w:rPr>
      <w:b/>
      <w:bCs/>
    </w:rPr>
  </w:style>
  <w:style w:type="character" w:customStyle="1" w:styleId="CommentSubjectChar">
    <w:name w:val="Comment Subject Char"/>
    <w:basedOn w:val="CommentTextChar"/>
    <w:link w:val="CommentSubject"/>
    <w:uiPriority w:val="99"/>
    <w:semiHidden/>
    <w:rsid w:val="0053120C"/>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uiPriority w:val="9"/>
    <w:rsid w:val="003A6E88"/>
    <w:rPr>
      <w:rFonts w:asciiTheme="majorHAnsi" w:eastAsiaTheme="majorEastAsia" w:hAnsiTheme="majorHAnsi" w:cstheme="majorBidi"/>
      <w:color w:val="2F5496" w:themeColor="accent1" w:themeShade="BF"/>
      <w:sz w:val="32"/>
      <w:szCs w:val="32"/>
      <w:lang w:val="lt-LT" w:eastAsia="lt-LT"/>
    </w:rPr>
  </w:style>
  <w:style w:type="character" w:styleId="Hyperlink">
    <w:name w:val="Hyperlink"/>
    <w:basedOn w:val="DefaultParagraphFont"/>
    <w:uiPriority w:val="99"/>
    <w:unhideWhenUsed/>
    <w:rsid w:val="006336B4"/>
    <w:rPr>
      <w:color w:val="0563C1" w:themeColor="hyperlink"/>
      <w:u w:val="single"/>
    </w:rPr>
  </w:style>
  <w:style w:type="character" w:customStyle="1" w:styleId="UnresolvedMention1">
    <w:name w:val="Unresolved Mention1"/>
    <w:basedOn w:val="DefaultParagraphFont"/>
    <w:uiPriority w:val="99"/>
    <w:semiHidden/>
    <w:unhideWhenUsed/>
    <w:rsid w:val="006336B4"/>
    <w:rPr>
      <w:color w:val="605E5C"/>
      <w:shd w:val="clear" w:color="auto" w:fill="E1DFDD"/>
    </w:rPr>
  </w:style>
  <w:style w:type="character" w:customStyle="1" w:styleId="Heading2Char">
    <w:name w:val="Heading 2 Char"/>
    <w:basedOn w:val="DefaultParagraphFont"/>
    <w:link w:val="Heading2"/>
    <w:uiPriority w:val="9"/>
    <w:rsid w:val="00E17465"/>
    <w:rPr>
      <w:rFonts w:asciiTheme="majorHAnsi" w:eastAsiaTheme="majorEastAsia" w:hAnsiTheme="majorHAnsi" w:cstheme="majorBidi"/>
      <w:color w:val="2F5496" w:themeColor="accent1" w:themeShade="BF"/>
      <w:sz w:val="26"/>
      <w:szCs w:val="26"/>
      <w:lang w:val="en-GB" w:eastAsia="en-GB"/>
    </w:rPr>
  </w:style>
  <w:style w:type="paragraph" w:styleId="BalloonText">
    <w:name w:val="Balloon Text"/>
    <w:basedOn w:val="Normal"/>
    <w:link w:val="BalloonTextChar"/>
    <w:uiPriority w:val="99"/>
    <w:semiHidden/>
    <w:unhideWhenUsed/>
    <w:rsid w:val="00E906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6BE"/>
    <w:rPr>
      <w:rFonts w:ascii="Segoe UI" w:hAnsi="Segoe UI" w:cs="Segoe UI"/>
      <w:sz w:val="18"/>
      <w:szCs w:val="18"/>
      <w:lang w:val="en-GB" w:eastAsia="en-GB"/>
    </w:rPr>
  </w:style>
  <w:style w:type="table" w:customStyle="1" w:styleId="TableGrid0">
    <w:name w:val="TableGrid"/>
    <w:rsid w:val="00BD57EB"/>
    <w:pPr>
      <w:spacing w:after="0" w:line="240" w:lineRule="auto"/>
    </w:pPr>
    <w:rPr>
      <w:rFonts w:eastAsiaTheme="minorEastAsia"/>
    </w:rPr>
    <w:tblPr>
      <w:tblCellMar>
        <w:top w:w="0" w:type="dxa"/>
        <w:left w:w="0" w:type="dxa"/>
        <w:bottom w:w="0" w:type="dxa"/>
        <w:right w:w="0" w:type="dxa"/>
      </w:tblCellMar>
    </w:tblPr>
  </w:style>
  <w:style w:type="paragraph" w:styleId="Revision">
    <w:name w:val="Revision"/>
    <w:hidden/>
    <w:uiPriority w:val="99"/>
    <w:semiHidden/>
    <w:rsid w:val="005E4EB3"/>
    <w:pPr>
      <w:spacing w:after="0" w:line="240" w:lineRule="auto"/>
    </w:pPr>
    <w:rPr>
      <w:rFonts w:ascii="Calibri" w:hAnsi="Calibri" w:cs="Calibri"/>
      <w:lang w:val="en-GB" w:eastAsia="en-GB"/>
    </w:rPr>
  </w:style>
  <w:style w:type="character" w:styleId="UnresolvedMention">
    <w:name w:val="Unresolved Mention"/>
    <w:basedOn w:val="DefaultParagraphFont"/>
    <w:uiPriority w:val="99"/>
    <w:semiHidden/>
    <w:unhideWhenUsed/>
    <w:rsid w:val="003C591F"/>
    <w:rPr>
      <w:color w:val="605E5C"/>
      <w:shd w:val="clear" w:color="auto" w:fill="E1DFDD"/>
    </w:rPr>
  </w:style>
  <w:style w:type="paragraph" w:customStyle="1" w:styleId="Text">
    <w:name w:val="Text"/>
    <w:rsid w:val="005D70A5"/>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lt-LT" w:eastAsia="lt-LT"/>
      <w14:textOutline w14:w="0" w14:cap="flat" w14:cmpd="sng" w14:algn="ctr">
        <w14:noFill/>
        <w14:prstDash w14:val="solid"/>
        <w14:bevel/>
      </w14:textOutline>
    </w:rPr>
  </w:style>
  <w:style w:type="paragraph" w:customStyle="1" w:styleId="tel">
    <w:name w:val="tel"/>
    <w:rsid w:val="00F844C3"/>
    <w:pPr>
      <w:pBdr>
        <w:top w:val="nil"/>
        <w:left w:val="nil"/>
        <w:bottom w:val="nil"/>
        <w:right w:val="nil"/>
        <w:between w:val="nil"/>
        <w:bar w:val="nil"/>
      </w:pBdr>
      <w:spacing w:before="100" w:after="100" w:line="240" w:lineRule="auto"/>
    </w:pPr>
    <w:rPr>
      <w:rFonts w:ascii="Times New Roman" w:eastAsia="Times New Roman" w:hAnsi="Times New Roman" w:cs="Times New Roman"/>
      <w:color w:val="000000"/>
      <w:sz w:val="24"/>
      <w:szCs w:val="24"/>
      <w:u w:color="000000"/>
      <w:bdr w:val="nil"/>
      <w:lang w:val="lt-LT" w:eastAsia="lt-LT"/>
    </w:rPr>
  </w:style>
  <w:style w:type="table" w:customStyle="1" w:styleId="TableGrid1">
    <w:name w:val="Table Grid1"/>
    <w:basedOn w:val="TableNormal"/>
    <w:next w:val="TableGrid"/>
    <w:uiPriority w:val="59"/>
    <w:rsid w:val="0060756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80737">
      <w:bodyDiv w:val="1"/>
      <w:marLeft w:val="0"/>
      <w:marRight w:val="0"/>
      <w:marTop w:val="0"/>
      <w:marBottom w:val="0"/>
      <w:divBdr>
        <w:top w:val="none" w:sz="0" w:space="0" w:color="auto"/>
        <w:left w:val="none" w:sz="0" w:space="0" w:color="auto"/>
        <w:bottom w:val="none" w:sz="0" w:space="0" w:color="auto"/>
        <w:right w:val="none" w:sz="0" w:space="0" w:color="auto"/>
      </w:divBdr>
    </w:div>
    <w:div w:id="766657953">
      <w:bodyDiv w:val="1"/>
      <w:marLeft w:val="0"/>
      <w:marRight w:val="0"/>
      <w:marTop w:val="0"/>
      <w:marBottom w:val="0"/>
      <w:divBdr>
        <w:top w:val="none" w:sz="0" w:space="0" w:color="auto"/>
        <w:left w:val="none" w:sz="0" w:space="0" w:color="auto"/>
        <w:bottom w:val="none" w:sz="0" w:space="0" w:color="auto"/>
        <w:right w:val="none" w:sz="0" w:space="0" w:color="auto"/>
      </w:divBdr>
    </w:div>
    <w:div w:id="922565342">
      <w:bodyDiv w:val="1"/>
      <w:marLeft w:val="0"/>
      <w:marRight w:val="0"/>
      <w:marTop w:val="0"/>
      <w:marBottom w:val="0"/>
      <w:divBdr>
        <w:top w:val="none" w:sz="0" w:space="0" w:color="auto"/>
        <w:left w:val="none" w:sz="0" w:space="0" w:color="auto"/>
        <w:bottom w:val="none" w:sz="0" w:space="0" w:color="auto"/>
        <w:right w:val="none" w:sz="0" w:space="0" w:color="auto"/>
      </w:divBdr>
    </w:div>
    <w:div w:id="930621858">
      <w:bodyDiv w:val="1"/>
      <w:marLeft w:val="0"/>
      <w:marRight w:val="0"/>
      <w:marTop w:val="0"/>
      <w:marBottom w:val="0"/>
      <w:divBdr>
        <w:top w:val="none" w:sz="0" w:space="0" w:color="auto"/>
        <w:left w:val="none" w:sz="0" w:space="0" w:color="auto"/>
        <w:bottom w:val="none" w:sz="0" w:space="0" w:color="auto"/>
        <w:right w:val="none" w:sz="0" w:space="0" w:color="auto"/>
      </w:divBdr>
    </w:div>
    <w:div w:id="1386023445">
      <w:bodyDiv w:val="1"/>
      <w:marLeft w:val="0"/>
      <w:marRight w:val="0"/>
      <w:marTop w:val="0"/>
      <w:marBottom w:val="0"/>
      <w:divBdr>
        <w:top w:val="none" w:sz="0" w:space="0" w:color="auto"/>
        <w:left w:val="none" w:sz="0" w:space="0" w:color="auto"/>
        <w:bottom w:val="none" w:sz="0" w:space="0" w:color="auto"/>
        <w:right w:val="none" w:sz="0" w:space="0" w:color="auto"/>
      </w:divBdr>
    </w:div>
    <w:div w:id="1412122313">
      <w:bodyDiv w:val="1"/>
      <w:marLeft w:val="0"/>
      <w:marRight w:val="0"/>
      <w:marTop w:val="0"/>
      <w:marBottom w:val="0"/>
      <w:divBdr>
        <w:top w:val="none" w:sz="0" w:space="0" w:color="auto"/>
        <w:left w:val="none" w:sz="0" w:space="0" w:color="auto"/>
        <w:bottom w:val="none" w:sz="0" w:space="0" w:color="auto"/>
        <w:right w:val="none" w:sz="0" w:space="0" w:color="auto"/>
      </w:divBdr>
    </w:div>
    <w:div w:id="1632975407">
      <w:bodyDiv w:val="1"/>
      <w:marLeft w:val="0"/>
      <w:marRight w:val="0"/>
      <w:marTop w:val="0"/>
      <w:marBottom w:val="0"/>
      <w:divBdr>
        <w:top w:val="none" w:sz="0" w:space="0" w:color="auto"/>
        <w:left w:val="none" w:sz="0" w:space="0" w:color="auto"/>
        <w:bottom w:val="none" w:sz="0" w:space="0" w:color="auto"/>
        <w:right w:val="none" w:sz="0" w:space="0" w:color="auto"/>
      </w:divBdr>
    </w:div>
    <w:div w:id="1767993953">
      <w:bodyDiv w:val="1"/>
      <w:marLeft w:val="0"/>
      <w:marRight w:val="0"/>
      <w:marTop w:val="0"/>
      <w:marBottom w:val="0"/>
      <w:divBdr>
        <w:top w:val="none" w:sz="0" w:space="0" w:color="auto"/>
        <w:left w:val="none" w:sz="0" w:space="0" w:color="auto"/>
        <w:bottom w:val="none" w:sz="0" w:space="0" w:color="auto"/>
        <w:right w:val="none" w:sz="0" w:space="0" w:color="auto"/>
      </w:divBdr>
    </w:div>
    <w:div w:id="1968462104">
      <w:bodyDiv w:val="1"/>
      <w:marLeft w:val="0"/>
      <w:marRight w:val="0"/>
      <w:marTop w:val="0"/>
      <w:marBottom w:val="0"/>
      <w:divBdr>
        <w:top w:val="none" w:sz="0" w:space="0" w:color="auto"/>
        <w:left w:val="none" w:sz="0" w:space="0" w:color="auto"/>
        <w:bottom w:val="none" w:sz="0" w:space="0" w:color="auto"/>
        <w:right w:val="none" w:sz="0" w:space="0" w:color="auto"/>
      </w:divBdr>
    </w:div>
    <w:div w:id="2060744801">
      <w:bodyDiv w:val="1"/>
      <w:marLeft w:val="0"/>
      <w:marRight w:val="0"/>
      <w:marTop w:val="0"/>
      <w:marBottom w:val="0"/>
      <w:divBdr>
        <w:top w:val="none" w:sz="0" w:space="0" w:color="auto"/>
        <w:left w:val="none" w:sz="0" w:space="0" w:color="auto"/>
        <w:bottom w:val="none" w:sz="0" w:space="0" w:color="auto"/>
        <w:right w:val="none" w:sz="0" w:space="0" w:color="auto"/>
      </w:divBdr>
    </w:div>
    <w:div w:id="207280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7</Pages>
  <Words>2694</Words>
  <Characters>15359</Characters>
  <Application>Microsoft Office Word</Application>
  <DocSecurity>0</DocSecurity>
  <Lines>127</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HARLEQUIN</Company>
  <LinksUpToDate>false</LinksUpToDate>
  <CharactersWithSpaces>18017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Zita Lukšienė</dc:creator>
  <cp:lastModifiedBy>Gerda Survilienė</cp:lastModifiedBy>
  <cp:revision>7</cp:revision>
  <dcterms:created xsi:type="dcterms:W3CDTF">2026-04-17T08:09:00Z</dcterms:created>
  <dcterms:modified xsi:type="dcterms:W3CDTF">2026-04-24T11:43:00Z</dcterms:modified>
</cp:coreProperties>
</file>